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pStyle w:val="11"/>
        <w:spacing w:line="276" w:lineRule="auto"/>
        <w:jc w:val="center"/>
        <w:rPr>
          <w:rFonts w:asciiTheme="minorHAnsi" w:hAnsiTheme="minorHAnsi" w:cstheme="minorHAnsi"/>
          <w:b/>
          <w:bCs/>
          <w:sz w:val="28"/>
          <w:szCs w:val="28"/>
        </w:rPr>
      </w:pPr>
      <w:r>
        <w:rPr>
          <w:rFonts w:hint="default" w:ascii="Calibri" w:hAnsi="Calibri" w:cs="Calibri"/>
          <w:b/>
          <w:bCs/>
          <w:sz w:val="24"/>
          <w:szCs w:val="24"/>
        </w:rPr>
        <w:drawing>
          <wp:anchor distT="0" distB="0" distL="114300" distR="114300" simplePos="0" relativeHeight="251660288" behindDoc="1" locked="0" layoutInCell="1" allowOverlap="1">
            <wp:simplePos x="0" y="0"/>
            <wp:positionH relativeFrom="page">
              <wp:posOffset>6470650</wp:posOffset>
            </wp:positionH>
            <wp:positionV relativeFrom="paragraph">
              <wp:posOffset>128905</wp:posOffset>
            </wp:positionV>
            <wp:extent cx="889000" cy="647700"/>
            <wp:effectExtent l="0" t="0" r="0" b="0"/>
            <wp:wrapNone/>
            <wp:docPr id="7" name="Image 2" descr="http://www.univ-tiaret.d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descr="http://www.univ-tiaret.dz/images/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889000" cy="647700"/>
                    </a:xfrm>
                    <a:prstGeom prst="rect">
                      <a:avLst/>
                    </a:prstGeom>
                    <a:noFill/>
                    <a:ln>
                      <a:noFill/>
                    </a:ln>
                  </pic:spPr>
                </pic:pic>
              </a:graphicData>
            </a:graphic>
          </wp:anchor>
        </w:drawing>
      </w:r>
      <w:r>
        <w:rPr>
          <w:rFonts w:hint="default" w:ascii="Calibri" w:hAnsi="Calibri" w:cs="Calibri"/>
          <w:b/>
          <w:bCs/>
          <w:sz w:val="24"/>
          <w:szCs w:val="24"/>
        </w:rPr>
        <w:drawing>
          <wp:anchor distT="0" distB="0" distL="114300" distR="114300" simplePos="0" relativeHeight="251661312" behindDoc="1" locked="0" layoutInCell="1" allowOverlap="1">
            <wp:simplePos x="0" y="0"/>
            <wp:positionH relativeFrom="page">
              <wp:posOffset>406400</wp:posOffset>
            </wp:positionH>
            <wp:positionV relativeFrom="paragraph">
              <wp:posOffset>173355</wp:posOffset>
            </wp:positionV>
            <wp:extent cx="889000" cy="647700"/>
            <wp:effectExtent l="0" t="0" r="0" b="0"/>
            <wp:wrapNone/>
            <wp:docPr id="8" name="Image 2" descr="http://www.univ-tiaret.d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descr="http://www.univ-tiaret.dz/images/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889000" cy="647700"/>
                    </a:xfrm>
                    <a:prstGeom prst="rect">
                      <a:avLst/>
                    </a:prstGeom>
                    <a:noFill/>
                    <a:ln>
                      <a:noFill/>
                    </a:ln>
                  </pic:spPr>
                </pic:pic>
              </a:graphicData>
            </a:graphic>
          </wp:anchor>
        </w:drawing>
      </w:r>
      <w:r>
        <w:rPr>
          <w:rFonts w:asciiTheme="minorHAnsi" w:hAnsiTheme="minorHAnsi" w:cstheme="minorHAnsi"/>
          <w:b/>
          <w:bCs/>
          <w:sz w:val="28"/>
          <w:szCs w:val="28"/>
        </w:rPr>
        <w:t xml:space="preserve">REPUBLIQUE ALGERIENNE DEMCRATIQUE ET POPULAIRE </w:t>
      </w:r>
    </w:p>
    <w:p>
      <w:pPr>
        <w:pStyle w:val="11"/>
        <w:spacing w:line="240" w:lineRule="auto"/>
        <w:jc w:val="center"/>
        <w:rPr>
          <w:rFonts w:hint="default" w:ascii="Calibri" w:hAnsi="Calibri" w:cs="Calibri"/>
          <w:b/>
          <w:bCs/>
          <w:sz w:val="24"/>
          <w:szCs w:val="24"/>
        </w:rPr>
      </w:pPr>
      <w:r>
        <w:rPr>
          <w:rFonts w:hint="default" w:ascii="Calibri" w:hAnsi="Calibri" w:cs="Calibri"/>
          <w:b/>
          <w:bCs/>
          <w:sz w:val="24"/>
          <w:szCs w:val="24"/>
          <w:lang w:val="fr-CA" w:bidi="ar-DZ"/>
        </w:rPr>
        <w:t>Université Ibn Khaldoun -Tiaret-</w:t>
      </w:r>
    </w:p>
    <w:p>
      <w:pPr>
        <w:jc w:val="center"/>
        <w:rPr>
          <w:rFonts w:hint="default" w:ascii="Calibri" w:hAnsi="Calibri" w:cs="Calibri"/>
          <w:b/>
          <w:bCs/>
          <w:sz w:val="24"/>
          <w:szCs w:val="24"/>
          <w:lang w:val="fr-CA" w:bidi="ar-DZ"/>
        </w:rPr>
      </w:pPr>
      <w:r>
        <w:rPr>
          <w:rFonts w:hint="default" w:ascii="Calibri" w:hAnsi="Calibri" w:cs="Calibri"/>
          <w:b/>
          <w:bCs/>
          <w:sz w:val="24"/>
          <w:szCs w:val="24"/>
          <w:lang w:val="fr-CA" w:bidi="ar-DZ"/>
        </w:rPr>
        <w:t>Faculté des Sciences de la Nature et de la Vie</w:t>
      </w:r>
    </w:p>
    <w:p>
      <w:pPr>
        <w:jc w:val="center"/>
        <w:rPr>
          <w:rFonts w:cstheme="minorHAnsi"/>
          <w:sz w:val="28"/>
          <w:szCs w:val="28"/>
        </w:rPr>
      </w:pPr>
      <w:r>
        <w:rPr>
          <w:sz w:val="28"/>
          <w:szCs w:val="28"/>
          <w:lang w:eastAsia="fr-FR"/>
        </w:rPr>
        <w:pict>
          <v:rect id="_x0000_s1028" o:spid="_x0000_s1028" o:spt="1" style="position:absolute;left:0pt;margin-left:-3.25pt;margin-top:30.1pt;height:100pt;width:517.9pt;z-index:251659264;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">
            <v:path/>
            <v:fill on="t" color2="#FFFFFF" focussize="0,0"/>
            <v:stroke weight="1pt" color="#000000" joinstyle="miter"/>
            <v:imagedata o:title=""/>
            <o:lock v:ext="edit" aspectratio="f"/>
            <v:textbox inset="0.5mm,1.27mm,0.5mm,1.27mm">
              <w:txbxContent>
                <w:p>
                  <w:pPr>
                    <w:spacing w:before="120" w:after="0" w:line="360" w:lineRule="auto"/>
                    <w:jc w:val="both"/>
                    <w:rPr>
                      <w:rFonts w:cstheme="minorHAnsi"/>
                      <w:b/>
                      <w:bCs/>
                      <w:sz w:val="4"/>
                      <w:szCs w:val="4"/>
                      <w:lang w:bidi="ar-DZ"/>
                    </w:rPr>
                  </w:pPr>
                </w:p>
                <w:p>
                  <w:pPr>
                    <w:spacing w:after="0" w:line="360" w:lineRule="auto"/>
                    <w:jc w:val="center"/>
                    <w:rPr>
                      <w:rFonts w:cstheme="minorHAnsi"/>
                      <w:b/>
                      <w:bCs/>
                      <w:sz w:val="24"/>
                      <w:szCs w:val="24"/>
                      <w:lang w:bidi="ar-DZ"/>
                    </w:rPr>
                  </w:pPr>
                  <w:r>
                    <w:rPr>
                      <w:rFonts w:cstheme="minorHAnsi"/>
                      <w:b/>
                      <w:bCs/>
                      <w:sz w:val="24"/>
                      <w:szCs w:val="24"/>
                      <w:lang w:bidi="ar-DZ"/>
                    </w:rPr>
                    <w:t>Corrigé type</w:t>
                  </w:r>
                </w:p>
                <w:p>
                  <w:pPr>
                    <w:spacing w:after="0" w:line="360" w:lineRule="auto"/>
                    <w:jc w:val="center"/>
                    <w:rPr>
                      <w:rFonts w:hint="default" w:cstheme="minorHAnsi"/>
                      <w:b/>
                      <w:bCs/>
                      <w:sz w:val="24"/>
                      <w:szCs w:val="24"/>
                      <w:lang w:val="fr-CA" w:bidi="ar-DZ"/>
                    </w:rPr>
                  </w:pPr>
                  <w:r>
                    <w:rPr>
                      <w:rFonts w:hint="default" w:cstheme="minorHAnsi"/>
                      <w:b/>
                      <w:bCs/>
                      <w:sz w:val="24"/>
                      <w:szCs w:val="24"/>
                      <w:lang w:val="fr-CA" w:bidi="ar-DZ"/>
                    </w:rPr>
                    <w:t>Techniques de laboratoire 1</w:t>
                  </w:r>
                </w:p>
                <w:p>
                  <w:pPr>
                    <w:spacing w:after="0" w:line="360" w:lineRule="auto"/>
                    <w:jc w:val="center"/>
                    <w:rPr>
                      <w:rFonts w:hint="default" w:cstheme="minorHAnsi"/>
                      <w:b/>
                      <w:bCs/>
                      <w:sz w:val="22"/>
                      <w:szCs w:val="22"/>
                      <w:lang w:val="fr-CA" w:bidi="ar-DZ"/>
                    </w:rPr>
                  </w:pPr>
                  <w:r>
                    <w:rPr>
                      <w:rFonts w:cstheme="minorHAnsi"/>
                      <w:b/>
                      <w:bCs/>
                      <w:sz w:val="22"/>
                      <w:szCs w:val="22"/>
                      <w:lang w:bidi="ar-DZ"/>
                    </w:rPr>
                    <w:t xml:space="preserve">Master </w:t>
                  </w:r>
                  <w:r>
                    <w:rPr>
                      <w:rFonts w:hint="default" w:cstheme="minorHAnsi"/>
                      <w:b/>
                      <w:bCs/>
                      <w:sz w:val="22"/>
                      <w:szCs w:val="22"/>
                      <w:lang w:val="fr-CA" w:bidi="ar-DZ"/>
                    </w:rPr>
                    <w:t>1 Production Animale</w:t>
                  </w:r>
                </w:p>
                <w:p>
                  <w:pPr>
                    <w:spacing w:after="0" w:line="360" w:lineRule="auto"/>
                    <w:jc w:val="center"/>
                    <w:rPr>
                      <w:rFonts w:hint="default" w:cstheme="minorHAnsi"/>
                      <w:b/>
                      <w:bCs/>
                      <w:color w:val="FF0000"/>
                      <w:sz w:val="22"/>
                      <w:szCs w:val="22"/>
                      <w:highlight w:val="yellow"/>
                      <w:lang w:val="fr-CA" w:bidi="ar-DZ"/>
                    </w:rPr>
                  </w:pPr>
                  <w:r>
                    <w:rPr>
                      <w:rFonts w:hint="default"/>
                      <w:b/>
                      <w:bCs/>
                      <w:color w:val="FF0000"/>
                      <w:sz w:val="22"/>
                      <w:szCs w:val="22"/>
                      <w:highlight w:val="yellow"/>
                      <w:lang w:val="fr-CA"/>
                    </w:rPr>
                    <w:t xml:space="preserve">Date de consultation: Jeudi </w:t>
                  </w:r>
                  <w:r>
                    <w:rPr>
                      <w:rFonts w:hint="default"/>
                      <w:b/>
                      <w:bCs/>
                      <w:color w:val="FF0000"/>
                      <w:sz w:val="24"/>
                      <w:szCs w:val="24"/>
                      <w:highlight w:val="yellow"/>
                      <w:lang w:val="fr-CA"/>
                    </w:rPr>
                    <w:t>18/01/2024</w:t>
                  </w:r>
                  <w:r>
                    <w:rPr>
                      <w:rFonts w:hint="default"/>
                      <w:b/>
                      <w:bCs/>
                      <w:color w:val="FF0000"/>
                      <w:sz w:val="22"/>
                      <w:szCs w:val="22"/>
                      <w:highlight w:val="yellow"/>
                      <w:lang w:val="fr-CA"/>
                    </w:rPr>
                    <w:t xml:space="preserve"> -9h30 à 10h00- au bureau du chef de département du socle commun</w:t>
                  </w:r>
                </w:p>
                <w:p>
                  <w:pPr>
                    <w:spacing w:after="0" w:line="360" w:lineRule="auto"/>
                    <w:jc w:val="center"/>
                    <w:rPr>
                      <w:rFonts w:cstheme="minorHAnsi"/>
                      <w:b/>
                      <w:bCs/>
                      <w:sz w:val="56"/>
                      <w:szCs w:val="56"/>
                      <w:lang w:bidi="ar-DZ"/>
                    </w:rPr>
                  </w:pPr>
                </w:p>
                <w:p>
                  <w:pPr>
                    <w:spacing w:after="0" w:line="360" w:lineRule="auto"/>
                    <w:jc w:val="both"/>
                    <w:rPr>
                      <w:rFonts w:cstheme="minorHAnsi"/>
                      <w:lang w:bidi="ar-DZ"/>
                    </w:rPr>
                  </w:pPr>
                </w:p>
                <w:p>
                  <w:pPr>
                    <w:spacing w:after="0" w:line="360" w:lineRule="auto"/>
                    <w:jc w:val="both"/>
                    <w:rPr>
                      <w:rFonts w:ascii="Arial" w:hAnsi="Arial"/>
                      <w:lang w:bidi="ar-DZ"/>
                    </w:rPr>
                  </w:pPr>
                </w:p>
                <w:p>
                  <w:pPr>
                    <w:spacing w:after="0" w:line="360" w:lineRule="auto"/>
                    <w:jc w:val="both"/>
                    <w:rPr>
                      <w:rtl/>
                      <w:lang w:bidi="ar-DZ"/>
                    </w:rPr>
                  </w:pP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p>
                <w:p>
                  <w:pPr>
                    <w:bidi/>
                    <w:spacing w:after="0" w:line="240" w:lineRule="auto"/>
                    <w:jc w:val="both"/>
                    <w:rPr>
                      <w:rtl/>
                      <w:lang w:bidi="ar-DZ"/>
                    </w:rPr>
                  </w:pPr>
                </w:p>
                <w:p>
                  <w:pPr>
                    <w:bidi/>
                    <w:spacing w:after="0" w:line="240" w:lineRule="auto"/>
                    <w:jc w:val="both"/>
                    <w:rPr>
                      <w:rtl/>
                      <w:lang w:bidi="ar-DZ"/>
                    </w:rPr>
                  </w:pPr>
                </w:p>
                <w:p>
                  <w:pPr>
                    <w:bidi/>
                    <w:spacing w:after="0" w:line="240" w:lineRule="auto"/>
                    <w:jc w:val="both"/>
                    <w:rPr>
                      <w:lang w:bidi="ar-DZ"/>
                    </w:rPr>
                  </w:pPr>
                </w:p>
              </w:txbxContent>
            </v:textbox>
          </v:rect>
        </w:pict>
      </w:r>
      <w:r>
        <w:rPr>
          <w:rFonts w:hint="default" w:ascii="Calibri" w:hAnsi="Calibri" w:cs="Calibri"/>
          <w:b/>
          <w:bCs/>
          <w:sz w:val="24"/>
          <w:szCs w:val="24"/>
          <w:lang w:eastAsia="fr-FR"/>
        </w:rPr>
        <w:t>Département de Nutrition et Technologie Agro-Alimentaire [DNTAA]</w:t>
      </w:r>
      <w:r>
        <w:rPr>
          <w:rFonts w:cstheme="minorHAnsi"/>
          <w:b/>
          <w:bCs/>
          <w:sz w:val="28"/>
          <w:szCs w:val="28"/>
        </w:rPr>
        <w:br w:type="textWrapping"/>
      </w:r>
    </w:p>
    <w:p>
      <w:pPr>
        <w:rPr>
          <w:sz w:val="28"/>
          <w:szCs w:val="28"/>
        </w:rPr>
      </w:pPr>
    </w:p>
    <w:p>
      <w:pPr>
        <w:rPr>
          <w:rFonts w:cstheme="minorHAnsi"/>
          <w:b/>
          <w:bCs/>
          <w:sz w:val="24"/>
          <w:szCs w:val="24"/>
          <w:u w:val="single"/>
        </w:rPr>
      </w:pPr>
    </w:p>
    <w:p>
      <w:pPr>
        <w:rPr>
          <w:rFonts w:cstheme="minorHAnsi"/>
          <w:b/>
          <w:bCs/>
          <w:sz w:val="24"/>
          <w:szCs w:val="24"/>
          <w:u w:val="single"/>
        </w:rPr>
      </w:pPr>
    </w:p>
    <w:p>
      <w:pPr>
        <w:rPr>
          <w:rFonts w:cstheme="minorHAnsi"/>
          <w:b/>
          <w:bCs/>
          <w:sz w:val="20"/>
          <w:szCs w:val="20"/>
          <w:u w:val="single"/>
        </w:rPr>
      </w:pPr>
      <w:r>
        <w:rPr>
          <w:rFonts w:hint="default" w:cstheme="minorHAnsi"/>
          <w:b/>
          <w:bCs/>
          <w:sz w:val="24"/>
          <w:szCs w:val="24"/>
          <w:u w:val="single"/>
          <w:lang w:val="fr-CA"/>
        </w:rPr>
        <w:t>Réponse</w:t>
      </w:r>
      <w:r>
        <w:rPr>
          <w:rFonts w:cstheme="minorHAnsi"/>
          <w:b/>
          <w:bCs/>
          <w:sz w:val="24"/>
          <w:szCs w:val="24"/>
          <w:u w:val="single"/>
        </w:rPr>
        <w:t> N01:</w:t>
      </w:r>
      <w:r>
        <w:rPr>
          <w:rFonts w:cstheme="minorHAnsi"/>
          <w:b/>
          <w:bCs/>
          <w:sz w:val="24"/>
          <w:szCs w:val="24"/>
        </w:rPr>
        <w:t xml:space="preserve"> </w:t>
      </w:r>
    </w:p>
    <w:p>
      <w:pPr>
        <w:numPr>
          <w:ilvl w:val="0"/>
          <w:numId w:val="1"/>
        </w:numPr>
        <w:rPr>
          <w:rFonts w:cstheme="minorHAnsi"/>
          <w:b/>
          <w:bCs/>
          <w:sz w:val="20"/>
          <w:szCs w:val="20"/>
        </w:rPr>
      </w:pPr>
      <w:r>
        <w:rPr>
          <w:rFonts w:hint="default"/>
          <w:b/>
          <w:bCs/>
          <w:sz w:val="24"/>
          <w:szCs w:val="24"/>
        </w:rPr>
        <w:t>Le microscope électronique fonctionne sur un principe simil</w:t>
      </w:r>
      <w:bookmarkStart w:id="0" w:name="_GoBack"/>
      <w:bookmarkEnd w:id="0"/>
      <w:r>
        <w:rPr>
          <w:rFonts w:hint="default"/>
          <w:b/>
          <w:bCs/>
          <w:sz w:val="24"/>
          <w:szCs w:val="24"/>
        </w:rPr>
        <w:t>aire à celui du microscope optique, mais il présente des différences essentielles :</w:t>
      </w:r>
      <w:r>
        <w:rPr>
          <w:rFonts w:cstheme="minorHAnsi"/>
          <w:b/>
          <w:bCs/>
          <w:sz w:val="24"/>
          <w:szCs w:val="24"/>
        </w:rPr>
        <w:t xml:space="preserve">  </w:t>
      </w:r>
      <w:r>
        <w:rPr>
          <w:rFonts w:cstheme="minorHAnsi"/>
          <w:b/>
          <w:bCs/>
          <w:sz w:val="20"/>
          <w:szCs w:val="20"/>
        </w:rPr>
        <w:t xml:space="preserve"> (</w:t>
      </w:r>
      <w:r>
        <w:rPr>
          <w:rFonts w:hint="default" w:cstheme="minorHAnsi"/>
          <w:b/>
          <w:bCs/>
          <w:sz w:val="20"/>
          <w:szCs w:val="20"/>
          <w:lang w:val="fr-CA"/>
        </w:rPr>
        <w:t>04</w:t>
      </w:r>
      <w:r>
        <w:rPr>
          <w:rFonts w:cstheme="minorHAnsi"/>
          <w:b/>
          <w:bCs/>
          <w:sz w:val="20"/>
          <w:szCs w:val="20"/>
        </w:rPr>
        <w:t xml:space="preserve"> pt)</w:t>
      </w:r>
    </w:p>
    <w:p>
      <w:pPr>
        <w:rPr>
          <w:rFonts w:hint="default" w:cstheme="minorHAnsi"/>
          <w:b/>
          <w:bCs/>
          <w:color w:val="FF0000"/>
          <w:sz w:val="20"/>
          <w:szCs w:val="20"/>
          <w:lang w:val="fr-CA"/>
        </w:rPr>
      </w:pPr>
      <w:r>
        <w:rPr>
          <w:rFonts w:cstheme="minorHAnsi"/>
          <w:b/>
          <w:bCs/>
          <w:color w:val="FF0000"/>
          <w:sz w:val="20"/>
          <w:szCs w:val="20"/>
        </w:rPr>
        <w:t xml:space="preserve">1) </w:t>
      </w:r>
      <w:r>
        <w:rPr>
          <w:rFonts w:hint="default"/>
          <w:b/>
          <w:bCs/>
          <w:color w:val="FF0000"/>
          <w:sz w:val="20"/>
          <w:szCs w:val="20"/>
        </w:rPr>
        <w:t>Il remplace les photons par des électrons</w:t>
      </w:r>
      <w:r>
        <w:rPr>
          <w:rFonts w:hint="default"/>
          <w:b/>
          <w:bCs/>
          <w:color w:val="FF0000"/>
          <w:sz w:val="20"/>
          <w:szCs w:val="20"/>
          <w:lang w:val="fr-CA"/>
        </w:rPr>
        <w:t xml:space="preserve">. </w:t>
      </w:r>
      <w:r>
        <w:rPr>
          <w:rFonts w:hint="default"/>
          <w:b/>
          <w:bCs/>
          <w:color w:val="auto"/>
          <w:sz w:val="20"/>
          <w:szCs w:val="20"/>
          <w:lang w:val="fr-CA"/>
        </w:rPr>
        <w:t>(1pt)</w:t>
      </w:r>
    </w:p>
    <w:p>
      <w:pPr>
        <w:rPr>
          <w:rFonts w:cstheme="minorHAnsi"/>
          <w:b/>
          <w:bCs/>
          <w:color w:val="FF0000"/>
          <w:sz w:val="20"/>
          <w:szCs w:val="20"/>
        </w:rPr>
      </w:pPr>
      <w:r>
        <w:rPr>
          <w:rFonts w:cstheme="minorHAnsi"/>
          <w:b/>
          <w:bCs/>
          <w:color w:val="FF0000"/>
          <w:sz w:val="20"/>
          <w:szCs w:val="20"/>
        </w:rPr>
        <w:t xml:space="preserve">2) </w:t>
      </w:r>
      <w:r>
        <w:rPr>
          <w:rFonts w:hint="default"/>
          <w:b/>
          <w:bCs/>
          <w:color w:val="FF0000"/>
          <w:sz w:val="20"/>
          <w:szCs w:val="20"/>
        </w:rPr>
        <w:t>Il utilise des lentilles électromagnétiques au lieu de lentilles en verre.</w:t>
      </w:r>
      <w:r>
        <w:rPr>
          <w:rFonts w:hint="default"/>
          <w:b/>
          <w:bCs/>
          <w:color w:val="FF0000"/>
          <w:sz w:val="20"/>
          <w:szCs w:val="20"/>
          <w:lang w:val="fr-CA"/>
        </w:rPr>
        <w:t xml:space="preserve"> </w:t>
      </w:r>
      <w:r>
        <w:rPr>
          <w:rFonts w:hint="default"/>
          <w:b/>
          <w:bCs/>
          <w:color w:val="auto"/>
          <w:sz w:val="20"/>
          <w:szCs w:val="20"/>
          <w:lang w:val="fr-CA"/>
        </w:rPr>
        <w:t>(1pt)</w:t>
      </w:r>
    </w:p>
    <w:p>
      <w:pPr>
        <w:rPr>
          <w:rFonts w:cstheme="minorHAnsi"/>
          <w:b/>
          <w:bCs/>
          <w:color w:val="FF0000"/>
          <w:sz w:val="20"/>
          <w:szCs w:val="20"/>
        </w:rPr>
      </w:pPr>
      <w:r>
        <w:rPr>
          <w:rFonts w:cstheme="minorHAnsi"/>
          <w:b/>
          <w:bCs/>
          <w:color w:val="FF0000"/>
          <w:sz w:val="20"/>
          <w:szCs w:val="20"/>
        </w:rPr>
        <w:t xml:space="preserve">3) </w:t>
      </w:r>
      <w:r>
        <w:rPr>
          <w:rFonts w:hint="default"/>
          <w:b/>
          <w:bCs/>
          <w:color w:val="FF0000"/>
          <w:sz w:val="20"/>
          <w:szCs w:val="20"/>
        </w:rPr>
        <w:t>Sa capacité de résolution est nettement supérieure à celle du microscope optique, atteignant 2 nanomètres, soit environ 1000 fois meilleure.</w:t>
      </w:r>
      <w:r>
        <w:rPr>
          <w:rFonts w:cstheme="minorHAnsi"/>
          <w:b/>
          <w:bCs/>
          <w:color w:val="FF0000"/>
          <w:sz w:val="20"/>
          <w:szCs w:val="20"/>
        </w:rPr>
        <w:t xml:space="preserve"> </w:t>
      </w:r>
      <w:r>
        <w:rPr>
          <w:rFonts w:hint="default"/>
          <w:b/>
          <w:bCs/>
          <w:color w:val="auto"/>
          <w:sz w:val="20"/>
          <w:szCs w:val="20"/>
          <w:lang w:val="fr-CA"/>
        </w:rPr>
        <w:t>(1pt)</w:t>
      </w:r>
    </w:p>
    <w:p>
      <w:pPr>
        <w:rPr>
          <w:rFonts w:cstheme="minorHAnsi"/>
          <w:b/>
          <w:bCs/>
          <w:color w:val="FF0000"/>
          <w:sz w:val="20"/>
          <w:szCs w:val="20"/>
        </w:rPr>
      </w:pPr>
      <w:r>
        <w:rPr>
          <w:rFonts w:cstheme="minorHAnsi"/>
          <w:b/>
          <w:bCs/>
          <w:color w:val="FF0000"/>
          <w:sz w:val="20"/>
          <w:szCs w:val="20"/>
        </w:rPr>
        <w:t xml:space="preserve">4) </w:t>
      </w:r>
      <w:r>
        <w:rPr>
          <w:rFonts w:hint="default"/>
          <w:b/>
          <w:bCs/>
          <w:color w:val="FF0000"/>
          <w:sz w:val="20"/>
          <w:szCs w:val="20"/>
        </w:rPr>
        <w:t xml:space="preserve">Il permet un grossissement bien plus important, pouvant atteindre jusqu'à 500 000 fois, par rapport aux 2000 </w:t>
      </w:r>
      <w:r>
        <w:rPr>
          <w:rFonts w:hint="default"/>
          <w:b/>
          <w:bCs/>
          <w:color w:val="FF0000"/>
          <w:sz w:val="20"/>
          <w:szCs w:val="20"/>
          <w:lang w:val="fr-CA"/>
        </w:rPr>
        <w:t xml:space="preserve"> fois </w:t>
      </w:r>
      <w:r>
        <w:rPr>
          <w:rFonts w:hint="default"/>
          <w:b/>
          <w:bCs/>
          <w:color w:val="FF0000"/>
          <w:sz w:val="20"/>
          <w:szCs w:val="20"/>
        </w:rPr>
        <w:t>possibles avec un microscope optique.</w:t>
      </w:r>
      <w:r>
        <w:rPr>
          <w:rFonts w:hint="default"/>
          <w:b/>
          <w:bCs/>
          <w:color w:val="FF0000"/>
          <w:sz w:val="20"/>
          <w:szCs w:val="20"/>
          <w:lang w:val="fr-CA"/>
        </w:rPr>
        <w:t xml:space="preserve"> </w:t>
      </w:r>
      <w:r>
        <w:rPr>
          <w:rFonts w:hint="default"/>
          <w:b/>
          <w:bCs/>
          <w:color w:val="auto"/>
          <w:sz w:val="20"/>
          <w:szCs w:val="20"/>
          <w:lang w:val="fr-CA"/>
        </w:rPr>
        <w:t>(1pt)</w:t>
      </w:r>
    </w:p>
    <w:p>
      <w:pPr>
        <w:rPr>
          <w:rFonts w:hint="default"/>
          <w:b/>
          <w:bCs/>
          <w:color w:val="000000" w:themeColor="text1"/>
          <w:sz w:val="24"/>
          <w:szCs w:val="24"/>
          <w:lang w:val="fr-CA"/>
        </w:rPr>
      </w:pPr>
      <w:r>
        <w:rPr>
          <w:rFonts w:hint="default" w:cstheme="minorHAnsi"/>
          <w:b/>
          <w:bCs/>
          <w:sz w:val="24"/>
          <w:szCs w:val="24"/>
          <w:u w:val="single"/>
          <w:lang w:val="fr-CA"/>
        </w:rPr>
        <w:t>Réponse</w:t>
      </w:r>
      <w:r>
        <w:rPr>
          <w:rFonts w:cstheme="minorHAnsi"/>
          <w:b/>
          <w:bCs/>
          <w:sz w:val="24"/>
          <w:szCs w:val="24"/>
          <w:u w:val="single"/>
        </w:rPr>
        <w:t> N0</w:t>
      </w:r>
      <w:r>
        <w:rPr>
          <w:rFonts w:hint="default" w:cstheme="minorHAnsi"/>
          <w:b/>
          <w:bCs/>
          <w:sz w:val="24"/>
          <w:szCs w:val="24"/>
          <w:u w:val="single"/>
          <w:lang w:val="fr-CA"/>
        </w:rPr>
        <w:t>2</w:t>
      </w:r>
      <w:r>
        <w:rPr>
          <w:rFonts w:cstheme="minorHAnsi"/>
          <w:b/>
          <w:bCs/>
          <w:sz w:val="24"/>
          <w:szCs w:val="24"/>
          <w:u w:val="single"/>
        </w:rPr>
        <w:t>:</w:t>
      </w:r>
      <w:r>
        <w:rPr>
          <w:rFonts w:cstheme="minorHAnsi"/>
          <w:b/>
          <w:bCs/>
          <w:sz w:val="24"/>
          <w:szCs w:val="24"/>
        </w:rPr>
        <w:t xml:space="preserve"> </w:t>
      </w:r>
      <w:r>
        <w:rPr>
          <w:b w:val="0"/>
          <w:bCs w:val="0"/>
          <w:color w:val="000000" w:themeColor="text1"/>
          <w:sz w:val="24"/>
          <w:szCs w:val="24"/>
        </w:rPr>
        <w:t xml:space="preserve"> </w:t>
      </w:r>
      <w:r>
        <w:rPr>
          <w:rFonts w:hint="default"/>
          <w:b/>
          <w:bCs/>
          <w:color w:val="000000" w:themeColor="text1"/>
          <w:sz w:val="24"/>
          <w:szCs w:val="24"/>
        </w:rPr>
        <w:t>La technique combinée de cryofracture et de cryodécapage est utilisée pour la préparation de répliques en vue d'une observation microscopique.</w:t>
      </w:r>
      <w:r>
        <w:rPr>
          <w:rFonts w:hint="default"/>
          <w:b/>
          <w:bCs/>
          <w:color w:val="000000" w:themeColor="text1"/>
          <w:sz w:val="24"/>
          <w:szCs w:val="24"/>
          <w:lang w:val="fr-CA"/>
        </w:rPr>
        <w:t xml:space="preserve"> </w:t>
      </w:r>
    </w:p>
    <w:p>
      <w:pPr>
        <w:rPr>
          <w:b/>
          <w:bCs/>
          <w:color w:val="000000" w:themeColor="text1"/>
          <w:sz w:val="20"/>
          <w:szCs w:val="20"/>
        </w:rPr>
      </w:pPr>
      <w:r>
        <w:rPr>
          <w:rFonts w:hint="default"/>
          <w:b/>
          <w:bCs/>
          <w:color w:val="000000" w:themeColor="text1"/>
          <w:sz w:val="24"/>
          <w:szCs w:val="24"/>
        </w:rPr>
        <w:t xml:space="preserve"> </w:t>
      </w:r>
      <w:r>
        <w:rPr>
          <w:rFonts w:hint="default"/>
          <w:b/>
          <w:bCs/>
          <w:color w:val="000000" w:themeColor="text1"/>
          <w:sz w:val="24"/>
          <w:szCs w:val="24"/>
          <w:lang w:val="fr-CA"/>
        </w:rPr>
        <w:t>Voici l</w:t>
      </w:r>
      <w:r>
        <w:rPr>
          <w:rFonts w:hint="default"/>
          <w:b/>
          <w:bCs/>
          <w:color w:val="000000" w:themeColor="text1"/>
          <w:sz w:val="24"/>
          <w:szCs w:val="24"/>
        </w:rPr>
        <w:t xml:space="preserve">es </w:t>
      </w:r>
      <w:r>
        <w:rPr>
          <w:rFonts w:hint="default"/>
          <w:b/>
          <w:bCs/>
          <w:color w:val="000000" w:themeColor="text1"/>
          <w:sz w:val="24"/>
          <w:szCs w:val="24"/>
          <w:lang w:val="fr-CA"/>
        </w:rPr>
        <w:t>principale</w:t>
      </w:r>
      <w:r>
        <w:rPr>
          <w:rFonts w:hint="default"/>
          <w:b/>
          <w:bCs/>
          <w:color w:val="000000" w:themeColor="text1"/>
          <w:sz w:val="24"/>
          <w:szCs w:val="24"/>
        </w:rPr>
        <w:t xml:space="preserve"> étapes de cette </w:t>
      </w:r>
      <w:r>
        <w:rPr>
          <w:rFonts w:hint="default"/>
          <w:b/>
          <w:bCs/>
          <w:color w:val="000000" w:themeColor="text1"/>
          <w:sz w:val="24"/>
          <w:szCs w:val="24"/>
          <w:lang w:val="fr-CA"/>
        </w:rPr>
        <w:t>technique</w:t>
      </w:r>
      <w:r>
        <w:rPr>
          <w:rFonts w:hint="default"/>
          <w:b/>
          <w:bCs/>
          <w:color w:val="000000" w:themeColor="text1"/>
          <w:sz w:val="24"/>
          <w:szCs w:val="24"/>
        </w:rPr>
        <w:t>:</w:t>
      </w:r>
      <w:r>
        <w:rPr>
          <w:b w:val="0"/>
          <w:bCs w:val="0"/>
          <w:sz w:val="24"/>
          <w:szCs w:val="24"/>
        </w:rPr>
        <w:t xml:space="preserve"> </w:t>
      </w:r>
      <w:r>
        <w:rPr>
          <w:b/>
          <w:bCs/>
          <w:sz w:val="24"/>
          <w:szCs w:val="24"/>
        </w:rPr>
        <w:t xml:space="preserve"> </w:t>
      </w:r>
      <w:r>
        <w:rPr>
          <w:b/>
          <w:bCs/>
          <w:sz w:val="20"/>
          <w:szCs w:val="20"/>
        </w:rPr>
        <w:t xml:space="preserve">   (0</w:t>
      </w:r>
      <w:r>
        <w:rPr>
          <w:rFonts w:hint="default"/>
          <w:b/>
          <w:bCs/>
          <w:sz w:val="20"/>
          <w:szCs w:val="20"/>
          <w:lang w:val="fr-CA"/>
        </w:rPr>
        <w:t xml:space="preserve">8 </w:t>
      </w:r>
      <w:r>
        <w:rPr>
          <w:b/>
          <w:bCs/>
          <w:sz w:val="20"/>
          <w:szCs w:val="20"/>
        </w:rPr>
        <w:t>pt)</w:t>
      </w:r>
    </w:p>
    <w:p>
      <w:pPr>
        <w:jc w:val="both"/>
        <w:rPr>
          <w:rFonts w:hint="default" w:ascii="Calibri" w:hAnsi="Calibri" w:cs="Calibri"/>
          <w:b/>
          <w:bCs/>
          <w:color w:val="FF0000"/>
          <w:sz w:val="22"/>
          <w:szCs w:val="22"/>
          <w:lang w:val="fr-CA"/>
        </w:rPr>
      </w:pPr>
      <w:r>
        <w:rPr>
          <w:rFonts w:hint="default" w:ascii="Calibri" w:hAnsi="Calibri" w:cs="Calibri"/>
          <w:b/>
          <w:bCs/>
          <w:color w:val="FF0000"/>
          <w:sz w:val="22"/>
          <w:szCs w:val="22"/>
          <w:u w:val="single"/>
          <w:lang w:val="fr-CA"/>
        </w:rPr>
        <w:t>1-</w:t>
      </w:r>
      <w:r>
        <w:rPr>
          <w:rFonts w:hint="default" w:ascii="Calibri" w:hAnsi="Calibri" w:cs="Calibri"/>
          <w:b/>
          <w:bCs/>
          <w:color w:val="FF0000"/>
          <w:sz w:val="22"/>
          <w:szCs w:val="22"/>
          <w:u w:val="single"/>
        </w:rPr>
        <w:t>La congélation</w:t>
      </w:r>
      <w:r>
        <w:rPr>
          <w:rFonts w:hint="default" w:ascii="Calibri" w:hAnsi="Calibri" w:cs="Calibri"/>
          <w:b/>
          <w:bCs/>
          <w:color w:val="FF0000"/>
          <w:sz w:val="22"/>
          <w:szCs w:val="22"/>
          <w:u w:val="single"/>
          <w:lang w:val="fr-CA"/>
        </w:rPr>
        <w:t xml:space="preserve"> :</w:t>
      </w:r>
      <w:r>
        <w:rPr>
          <w:rFonts w:hint="default" w:ascii="Calibri" w:hAnsi="Calibri" w:cs="Calibri"/>
          <w:b/>
          <w:bCs/>
          <w:color w:val="FF0000"/>
          <w:sz w:val="22"/>
          <w:szCs w:val="22"/>
          <w:lang w:val="fr-CA"/>
        </w:rPr>
        <w:t xml:space="preserve"> </w:t>
      </w:r>
      <w:r>
        <w:rPr>
          <w:rFonts w:hint="default" w:ascii="Calibri" w:hAnsi="Calibri" w:cs="Calibri"/>
          <w:b/>
          <w:bCs/>
          <w:color w:val="FF0000"/>
          <w:sz w:val="22"/>
          <w:szCs w:val="22"/>
        </w:rPr>
        <w:t>Action très rapide pour assurer la conservation de la structure de l’échantillon</w:t>
      </w:r>
      <w:r>
        <w:rPr>
          <w:rFonts w:hint="default" w:ascii="Calibri" w:hAnsi="Calibri" w:cs="Calibri"/>
          <w:b/>
          <w:bCs/>
          <w:color w:val="FF0000"/>
          <w:sz w:val="22"/>
          <w:szCs w:val="22"/>
          <w:lang w:val="fr-CA"/>
        </w:rPr>
        <w:t xml:space="preserve"> en obtenant </w:t>
      </w:r>
      <w:r>
        <w:rPr>
          <w:rFonts w:hint="default" w:ascii="Calibri" w:hAnsi="Calibri" w:cs="Calibri"/>
          <w:b/>
          <w:bCs/>
          <w:color w:val="FF0000"/>
          <w:sz w:val="22"/>
          <w:szCs w:val="22"/>
        </w:rPr>
        <w:t>un bloc de glace solide:</w:t>
      </w:r>
      <w:r>
        <w:rPr>
          <w:rFonts w:hint="default" w:ascii="Calibri" w:hAnsi="Calibri" w:cs="Calibri"/>
          <w:b/>
          <w:bCs/>
          <w:color w:val="FF0000"/>
          <w:sz w:val="22"/>
          <w:szCs w:val="22"/>
          <w:lang w:val="fr-CA"/>
        </w:rPr>
        <w:t xml:space="preserve"> </w:t>
      </w:r>
      <w:r>
        <w:rPr>
          <w:rFonts w:hint="default" w:ascii="Calibri" w:hAnsi="Calibri" w:cs="Calibri"/>
          <w:b/>
          <w:bCs/>
          <w:color w:val="FF0000"/>
          <w:sz w:val="22"/>
          <w:szCs w:val="22"/>
        </w:rPr>
        <w:t xml:space="preserve">L’azote liquide  à -196 °C. </w:t>
      </w:r>
      <w:r>
        <w:rPr>
          <w:rFonts w:hint="default" w:ascii="Calibri" w:hAnsi="Calibri" w:cs="Calibri"/>
          <w:b/>
          <w:bCs/>
          <w:color w:val="FF0000"/>
          <w:sz w:val="22"/>
          <w:szCs w:val="22"/>
          <w:lang w:val="fr-CA"/>
        </w:rPr>
        <w:t xml:space="preserve"> </w:t>
      </w:r>
      <w:r>
        <w:rPr>
          <w:b/>
          <w:bCs/>
          <w:sz w:val="20"/>
          <w:szCs w:val="20"/>
        </w:rPr>
        <w:t xml:space="preserve"> (0</w:t>
      </w:r>
      <w:r>
        <w:rPr>
          <w:rFonts w:hint="default"/>
          <w:b/>
          <w:bCs/>
          <w:sz w:val="20"/>
          <w:szCs w:val="20"/>
          <w:lang w:val="fr-CA"/>
        </w:rPr>
        <w:t xml:space="preserve">1,5 </w:t>
      </w:r>
      <w:r>
        <w:rPr>
          <w:b/>
          <w:bCs/>
          <w:sz w:val="20"/>
          <w:szCs w:val="20"/>
        </w:rPr>
        <w:t>pt)</w:t>
      </w:r>
    </w:p>
    <w:p>
      <w:pPr>
        <w:jc w:val="both"/>
        <w:rPr>
          <w:rFonts w:hint="default" w:ascii="Calibri" w:hAnsi="Calibri" w:cs="Calibri"/>
          <w:b/>
          <w:bCs/>
          <w:color w:val="FF0000"/>
          <w:sz w:val="22"/>
          <w:szCs w:val="22"/>
          <w:lang w:val="fr-CA"/>
        </w:rPr>
      </w:pPr>
      <w:r>
        <w:rPr>
          <w:rFonts w:hint="default" w:ascii="Calibri" w:hAnsi="Calibri" w:cs="Calibri"/>
          <w:b/>
          <w:bCs/>
          <w:color w:val="FF0000"/>
          <w:sz w:val="22"/>
          <w:szCs w:val="22"/>
          <w:u w:val="single"/>
          <w:lang w:val="fr-CA"/>
        </w:rPr>
        <w:t>2-</w:t>
      </w:r>
      <w:r>
        <w:rPr>
          <w:rFonts w:hint="default" w:ascii="Calibri" w:hAnsi="Calibri" w:cs="Calibri"/>
          <w:b/>
          <w:bCs/>
          <w:color w:val="FF0000"/>
          <w:sz w:val="22"/>
          <w:szCs w:val="22"/>
          <w:u w:val="single"/>
        </w:rPr>
        <w:t>La cryofracture</w:t>
      </w:r>
      <w:r>
        <w:rPr>
          <w:rFonts w:hint="default" w:ascii="Calibri" w:hAnsi="Calibri" w:cs="Calibri"/>
          <w:b/>
          <w:bCs/>
          <w:color w:val="FF0000"/>
          <w:sz w:val="22"/>
          <w:szCs w:val="22"/>
          <w:u w:val="single"/>
          <w:lang w:val="fr-CA"/>
        </w:rPr>
        <w:t xml:space="preserve"> : </w:t>
      </w:r>
      <w:r>
        <w:rPr>
          <w:rFonts w:hint="default" w:ascii="Calibri" w:hAnsi="Calibri"/>
          <w:b/>
          <w:bCs/>
          <w:color w:val="FF0000"/>
          <w:sz w:val="22"/>
          <w:szCs w:val="22"/>
        </w:rPr>
        <w:t>Le plan de fracture se produit préférentiellement au milieu des couches lipidiques des membranes cellulaires. Il s'agit d'une coupe à froid réalisée avec une lame d'acier refroidie par l'azote liquide</w:t>
      </w:r>
      <w:r>
        <w:rPr>
          <w:rFonts w:hint="default" w:ascii="Calibri" w:hAnsi="Calibri" w:cs="Calibri"/>
          <w:b/>
          <w:bCs/>
          <w:color w:val="FF0000"/>
          <w:sz w:val="22"/>
          <w:szCs w:val="22"/>
        </w:rPr>
        <w:t>.</w:t>
      </w:r>
      <w:r>
        <w:rPr>
          <w:rFonts w:hint="default" w:ascii="Calibri" w:hAnsi="Calibri" w:cs="Calibri"/>
          <w:b/>
          <w:bCs/>
          <w:color w:val="FF0000"/>
          <w:sz w:val="22"/>
          <w:szCs w:val="22"/>
          <w:lang w:val="fr-CA"/>
        </w:rPr>
        <w:t xml:space="preserve"> </w:t>
      </w:r>
      <w:r>
        <w:rPr>
          <w:b/>
          <w:bCs/>
          <w:sz w:val="20"/>
          <w:szCs w:val="20"/>
        </w:rPr>
        <w:t>(0</w:t>
      </w:r>
      <w:r>
        <w:rPr>
          <w:rFonts w:hint="default"/>
          <w:b/>
          <w:bCs/>
          <w:sz w:val="20"/>
          <w:szCs w:val="20"/>
          <w:lang w:val="fr-CA"/>
        </w:rPr>
        <w:t xml:space="preserve">1,5 </w:t>
      </w:r>
      <w:r>
        <w:rPr>
          <w:b/>
          <w:bCs/>
          <w:sz w:val="20"/>
          <w:szCs w:val="20"/>
        </w:rPr>
        <w:t>pt)</w:t>
      </w:r>
    </w:p>
    <w:p>
      <w:pPr>
        <w:jc w:val="both"/>
        <w:rPr>
          <w:rFonts w:hint="default" w:ascii="Calibri" w:hAnsi="Calibri" w:cs="Calibri"/>
          <w:b/>
          <w:bCs/>
          <w:color w:val="FF0000"/>
          <w:sz w:val="22"/>
          <w:szCs w:val="22"/>
          <w:lang w:val="fr-CA"/>
        </w:rPr>
      </w:pPr>
      <w:r>
        <w:rPr>
          <w:rFonts w:hint="default" w:ascii="Calibri" w:hAnsi="Calibri" w:cs="Calibri"/>
          <w:b/>
          <w:bCs/>
          <w:color w:val="FF0000"/>
          <w:sz w:val="22"/>
          <w:szCs w:val="22"/>
          <w:u w:val="single"/>
          <w:lang w:val="fr-CA"/>
        </w:rPr>
        <w:t xml:space="preserve">3- </w:t>
      </w:r>
      <w:r>
        <w:rPr>
          <w:rFonts w:hint="default" w:ascii="Calibri" w:hAnsi="Calibri" w:cs="Calibri"/>
          <w:b/>
          <w:bCs/>
          <w:color w:val="FF0000"/>
          <w:sz w:val="22"/>
          <w:szCs w:val="22"/>
          <w:u w:val="single"/>
        </w:rPr>
        <w:t>La cryodécapage</w:t>
      </w:r>
      <w:r>
        <w:rPr>
          <w:rFonts w:hint="default" w:ascii="Calibri" w:hAnsi="Calibri" w:cs="Calibri"/>
          <w:b/>
          <w:bCs/>
          <w:color w:val="FF0000"/>
          <w:sz w:val="22"/>
          <w:szCs w:val="22"/>
          <w:u w:val="single"/>
          <w:lang w:val="fr-CA"/>
        </w:rPr>
        <w:t xml:space="preserve"> (</w:t>
      </w:r>
      <w:r>
        <w:rPr>
          <w:rFonts w:hint="default" w:ascii="Calibri" w:hAnsi="Calibri" w:cs="Calibri"/>
          <w:b/>
          <w:bCs/>
          <w:color w:val="FF0000"/>
          <w:sz w:val="22"/>
          <w:szCs w:val="22"/>
          <w:u w:val="single"/>
        </w:rPr>
        <w:t>révélation des forme des structures</w:t>
      </w:r>
      <w:r>
        <w:rPr>
          <w:rFonts w:hint="default" w:ascii="Calibri" w:hAnsi="Calibri" w:cs="Calibri"/>
          <w:b/>
          <w:bCs/>
          <w:color w:val="FF0000"/>
          <w:sz w:val="22"/>
          <w:szCs w:val="22"/>
          <w:u w:val="single"/>
          <w:lang w:val="fr-CA"/>
        </w:rPr>
        <w:t xml:space="preserve"> ) :</w:t>
      </w:r>
      <w:r>
        <w:rPr>
          <w:rFonts w:hint="default" w:ascii="Calibri" w:hAnsi="Calibri"/>
          <w:b/>
          <w:bCs/>
          <w:color w:val="FF0000"/>
          <w:sz w:val="22"/>
          <w:szCs w:val="22"/>
          <w:u w:val="none"/>
          <w:lang w:val="fr-CA"/>
        </w:rPr>
        <w:t>C'est l'élimination de la glace de la partie superficielle d'un objet. C'est une étape de sublimation qui se réalise sous vide en approchant une plaque chauffante (à 126 °C) à 2 mm de la surface de l'échantillon.</w:t>
      </w:r>
      <w:r>
        <w:rPr>
          <w:rFonts w:hint="default" w:ascii="Calibri" w:hAnsi="Calibri"/>
          <w:b/>
          <w:bCs/>
          <w:color w:val="FF0000"/>
          <w:sz w:val="22"/>
          <w:szCs w:val="22"/>
          <w:u w:val="single"/>
          <w:lang w:val="fr-CA"/>
        </w:rPr>
        <w:t xml:space="preserve"> </w:t>
      </w:r>
      <w:r>
        <w:rPr>
          <w:b/>
          <w:bCs/>
          <w:sz w:val="20"/>
          <w:szCs w:val="20"/>
        </w:rPr>
        <w:t>(0</w:t>
      </w:r>
      <w:r>
        <w:rPr>
          <w:rFonts w:hint="default"/>
          <w:b/>
          <w:bCs/>
          <w:sz w:val="20"/>
          <w:szCs w:val="20"/>
          <w:lang w:val="fr-CA"/>
        </w:rPr>
        <w:t xml:space="preserve">2 </w:t>
      </w:r>
      <w:r>
        <w:rPr>
          <w:b/>
          <w:bCs/>
          <w:sz w:val="20"/>
          <w:szCs w:val="20"/>
        </w:rPr>
        <w:t>pt)</w:t>
      </w:r>
    </w:p>
    <w:p>
      <w:pPr>
        <w:jc w:val="both"/>
        <w:rPr>
          <w:rFonts w:hint="default" w:ascii="Calibri" w:hAnsi="Calibri" w:cs="Calibri"/>
          <w:b/>
          <w:bCs/>
          <w:color w:val="FF0000"/>
          <w:sz w:val="22"/>
          <w:szCs w:val="22"/>
          <w:lang w:val="fr-CA"/>
        </w:rPr>
      </w:pPr>
      <w:r>
        <w:rPr>
          <w:rFonts w:hint="default" w:ascii="Calibri" w:hAnsi="Calibri" w:cs="Calibri"/>
          <w:b/>
          <w:bCs/>
          <w:color w:val="FF0000"/>
          <w:sz w:val="22"/>
          <w:szCs w:val="22"/>
          <w:u w:val="single"/>
          <w:lang w:val="fr-CA"/>
        </w:rPr>
        <w:t>4- L’ombrage :</w:t>
      </w:r>
      <w:r>
        <w:rPr>
          <w:rFonts w:hint="default" w:ascii="Calibri" w:hAnsi="Calibri" w:cs="Calibri"/>
          <w:b/>
          <w:bCs/>
          <w:color w:val="FF0000"/>
          <w:sz w:val="22"/>
          <w:szCs w:val="22"/>
          <w:lang w:val="fr-CA"/>
        </w:rPr>
        <w:t xml:space="preserve"> Une technique utilisée pour reproduire les formes au niveau d'une ou des deux faces en utilisant le platine afin de transformer la surface transparente en une surface opaque. Elle se déroule en deux  phases (1-Vaporisation verticale d’une fine couche de carbone . 2-Vaporisation oblique de platine). L'objectif est de mettre en évidence tous les détails de la membrane et de renforcer le réplique. </w:t>
      </w:r>
      <w:r>
        <w:rPr>
          <w:b/>
          <w:bCs/>
          <w:sz w:val="20"/>
          <w:szCs w:val="20"/>
        </w:rPr>
        <w:t>(0</w:t>
      </w:r>
      <w:r>
        <w:rPr>
          <w:rFonts w:hint="default"/>
          <w:b/>
          <w:bCs/>
          <w:sz w:val="20"/>
          <w:szCs w:val="20"/>
          <w:lang w:val="fr-CA"/>
        </w:rPr>
        <w:t xml:space="preserve">2 </w:t>
      </w:r>
      <w:r>
        <w:rPr>
          <w:b/>
          <w:bCs/>
          <w:sz w:val="20"/>
          <w:szCs w:val="20"/>
        </w:rPr>
        <w:t>pt)</w:t>
      </w:r>
    </w:p>
    <w:p>
      <w:pPr>
        <w:jc w:val="both"/>
        <w:rPr>
          <w:rFonts w:hint="default" w:ascii="Calibri" w:hAnsi="Calibri" w:cs="Calibri"/>
          <w:b/>
          <w:bCs/>
          <w:color w:val="FF0000"/>
          <w:sz w:val="22"/>
          <w:szCs w:val="22"/>
          <w:lang w:val="fr-CA"/>
        </w:rPr>
      </w:pPr>
      <w:r>
        <w:rPr>
          <w:rFonts w:hint="default" w:ascii="Calibri" w:hAnsi="Calibri" w:cs="Calibri"/>
          <w:b/>
          <w:bCs/>
          <w:color w:val="FF0000"/>
          <w:sz w:val="22"/>
          <w:szCs w:val="22"/>
          <w:lang w:val="fr-CA"/>
        </w:rPr>
        <w:t xml:space="preserve">5- Isolement des répliques: L’obtention des copies des formes (les moulages) après la dissoudre du reste de l’échantillon par des produits qui vont agir sur cet échantillon. </w:t>
      </w:r>
      <w:r>
        <w:rPr>
          <w:b/>
          <w:bCs/>
          <w:sz w:val="20"/>
          <w:szCs w:val="20"/>
        </w:rPr>
        <w:t>(0</w:t>
      </w:r>
      <w:r>
        <w:rPr>
          <w:rFonts w:hint="default"/>
          <w:b/>
          <w:bCs/>
          <w:sz w:val="20"/>
          <w:szCs w:val="20"/>
          <w:lang w:val="fr-CA"/>
        </w:rPr>
        <w:t xml:space="preserve">1 </w:t>
      </w:r>
      <w:r>
        <w:rPr>
          <w:b/>
          <w:bCs/>
          <w:sz w:val="20"/>
          <w:szCs w:val="20"/>
        </w:rPr>
        <w:t>pt)</w:t>
      </w:r>
    </w:p>
    <w:p>
      <w:pPr>
        <w:jc w:val="both"/>
        <w:rPr>
          <w:rFonts w:hint="default"/>
          <w:b/>
          <w:bCs/>
          <w:color w:val="FF0000"/>
          <w:sz w:val="20"/>
          <w:szCs w:val="20"/>
          <w:lang w:val="fr-CA"/>
        </w:rPr>
      </w:pPr>
    </w:p>
    <w:p>
      <w:pPr>
        <w:rPr>
          <w:rFonts w:cstheme="minorHAnsi"/>
          <w:b/>
          <w:bCs/>
          <w:sz w:val="20"/>
          <w:szCs w:val="20"/>
        </w:rPr>
      </w:pPr>
      <w:r>
        <w:rPr>
          <w:rFonts w:hint="default" w:cstheme="minorHAnsi"/>
          <w:b/>
          <w:bCs/>
          <w:color w:val="000000" w:themeColor="text1"/>
          <w:sz w:val="24"/>
          <w:szCs w:val="24"/>
          <w:u w:val="single"/>
          <w:lang w:val="fr-CA"/>
        </w:rPr>
        <w:t>Réponse</w:t>
      </w:r>
      <w:r>
        <w:rPr>
          <w:rFonts w:cstheme="minorHAnsi"/>
          <w:b/>
          <w:bCs/>
          <w:color w:val="000000" w:themeColor="text1"/>
          <w:sz w:val="24"/>
          <w:szCs w:val="24"/>
          <w:u w:val="single"/>
        </w:rPr>
        <w:t xml:space="preserve"> N03</w:t>
      </w:r>
      <w:r>
        <w:rPr>
          <w:rFonts w:cstheme="minorHAnsi"/>
          <w:b/>
          <w:bCs/>
          <w:color w:val="000000" w:themeColor="text1"/>
          <w:sz w:val="24"/>
          <w:szCs w:val="24"/>
        </w:rPr>
        <w:t> :</w:t>
      </w:r>
      <w:r>
        <w:rPr>
          <w:rFonts w:hint="cs" w:cstheme="minorHAnsi"/>
          <w:b/>
          <w:bCs/>
          <w:color w:val="000000" w:themeColor="text1"/>
          <w:sz w:val="24"/>
          <w:szCs w:val="24"/>
          <w:rtl/>
          <w:lang w:bidi="ar-DZ"/>
        </w:rPr>
        <w:t xml:space="preserve"> </w:t>
      </w:r>
      <w:r>
        <w:rPr>
          <w:rFonts w:hint="default" w:cstheme="minorHAnsi"/>
          <w:b/>
          <w:bCs/>
          <w:sz w:val="20"/>
          <w:szCs w:val="20"/>
          <w:lang w:val="fr-CA"/>
        </w:rPr>
        <w:t xml:space="preserve"> les quatre variantes du test ELISA</w:t>
      </w:r>
      <w:r>
        <w:rPr>
          <w:rFonts w:cstheme="minorHAnsi"/>
          <w:b/>
          <w:bCs/>
          <w:sz w:val="20"/>
          <w:szCs w:val="20"/>
        </w:rPr>
        <w:t xml:space="preserve"> </w:t>
      </w:r>
      <w:r>
        <w:rPr>
          <w:rFonts w:hint="default" w:cstheme="minorHAnsi"/>
          <w:b/>
          <w:bCs/>
          <w:sz w:val="20"/>
          <w:szCs w:val="20"/>
          <w:lang w:val="fr-CA"/>
        </w:rPr>
        <w:t>:</w:t>
      </w:r>
      <w:r>
        <w:rPr>
          <w:rFonts w:cstheme="minorHAnsi"/>
          <w:b/>
          <w:bCs/>
          <w:sz w:val="20"/>
          <w:szCs w:val="20"/>
        </w:rPr>
        <w:t xml:space="preserve"> </w:t>
      </w:r>
      <w:r>
        <w:rPr>
          <w:rFonts w:hint="default" w:cstheme="minorHAnsi"/>
          <w:b/>
          <w:bCs/>
          <w:color w:val="000000" w:themeColor="text1"/>
          <w:sz w:val="24"/>
          <w:szCs w:val="24"/>
          <w:lang w:val="fr-CA"/>
        </w:rPr>
        <w:t>(04 pt)</w:t>
      </w:r>
    </w:p>
    <w:p>
      <w:pPr>
        <w:numPr>
          <w:ilvl w:val="0"/>
          <w:numId w:val="2"/>
        </w:numPr>
        <w:ind w:firstLine="200" w:firstLineChars="100"/>
        <w:rPr>
          <w:rFonts w:hint="default" w:cstheme="minorHAnsi"/>
          <w:b/>
          <w:bCs/>
          <w:sz w:val="20"/>
          <w:szCs w:val="20"/>
          <w:lang w:val="fr-CA"/>
        </w:rPr>
      </w:pPr>
      <w:r>
        <w:rPr>
          <w:rFonts w:hint="default"/>
          <w:b/>
          <w:bCs/>
          <w:color w:val="FF0000"/>
          <w:sz w:val="20"/>
          <w:szCs w:val="20"/>
          <w:lang w:val="fr-CA"/>
        </w:rPr>
        <w:t xml:space="preserve">L’ELISA directe   </w:t>
      </w:r>
      <w:r>
        <w:rPr>
          <w:rFonts w:hint="default"/>
          <w:color w:val="FF0000"/>
          <w:sz w:val="20"/>
          <w:szCs w:val="20"/>
          <w:lang w:val="fr-CA"/>
        </w:rPr>
        <w:t xml:space="preserve">             </w:t>
      </w:r>
      <w:r>
        <w:rPr>
          <w:rFonts w:hint="default"/>
          <w:b/>
          <w:bCs/>
          <w:color w:val="auto"/>
          <w:sz w:val="20"/>
          <w:szCs w:val="20"/>
          <w:lang w:val="fr-CA"/>
        </w:rPr>
        <w:t xml:space="preserve">2- </w:t>
      </w:r>
      <w:r>
        <w:rPr>
          <w:rFonts w:hint="default"/>
          <w:b/>
          <w:bCs/>
          <w:color w:val="FF0000"/>
          <w:sz w:val="20"/>
          <w:szCs w:val="20"/>
          <w:lang w:val="fr-CA"/>
        </w:rPr>
        <w:t xml:space="preserve">L’ELISA indirecte           </w:t>
      </w:r>
      <w:r>
        <w:rPr>
          <w:rFonts w:hint="default"/>
          <w:b/>
          <w:bCs/>
          <w:color w:val="auto"/>
          <w:sz w:val="20"/>
          <w:szCs w:val="20"/>
          <w:lang w:val="fr-CA"/>
        </w:rPr>
        <w:t>3-</w:t>
      </w:r>
      <w:r>
        <w:rPr>
          <w:rFonts w:hint="default"/>
          <w:color w:val="FF0000"/>
          <w:sz w:val="20"/>
          <w:szCs w:val="20"/>
          <w:lang w:val="fr-CA"/>
        </w:rPr>
        <w:t xml:space="preserve"> </w:t>
      </w:r>
      <w:r>
        <w:rPr>
          <w:rFonts w:hint="default"/>
          <w:b/>
          <w:bCs/>
          <w:color w:val="FF0000"/>
          <w:sz w:val="20"/>
          <w:szCs w:val="20"/>
          <w:lang w:val="fr-CA"/>
        </w:rPr>
        <w:t xml:space="preserve">L’ELISA Sandiwch               </w:t>
      </w:r>
      <w:r>
        <w:rPr>
          <w:rFonts w:hint="default"/>
          <w:b/>
          <w:bCs/>
          <w:color w:val="auto"/>
          <w:sz w:val="20"/>
          <w:szCs w:val="20"/>
          <w:lang w:val="fr-CA"/>
        </w:rPr>
        <w:t xml:space="preserve">4- </w:t>
      </w:r>
      <w:r>
        <w:rPr>
          <w:rFonts w:hint="default"/>
          <w:b/>
          <w:bCs/>
          <w:color w:val="FF0000"/>
          <w:sz w:val="20"/>
          <w:szCs w:val="20"/>
          <w:lang w:val="fr-CA"/>
        </w:rPr>
        <w:t>L’ELISA compétitif</w:t>
      </w:r>
    </w:p>
    <w:p>
      <w:pPr>
        <w:rPr>
          <w:rFonts w:hint="default" w:cstheme="minorHAnsi"/>
          <w:b/>
          <w:bCs/>
          <w:color w:val="000000" w:themeColor="text1"/>
          <w:sz w:val="24"/>
          <w:szCs w:val="24"/>
          <w:lang w:val="fr-CA"/>
        </w:rPr>
      </w:pPr>
      <w:r>
        <w:rPr>
          <w:rFonts w:cstheme="minorHAnsi"/>
          <w:b/>
          <w:bCs/>
          <w:sz w:val="20"/>
          <w:szCs w:val="20"/>
        </w:rPr>
        <w:t xml:space="preserve"> </w:t>
      </w:r>
      <w:r>
        <w:rPr>
          <w:rFonts w:hint="default" w:cstheme="minorHAnsi"/>
          <w:b/>
          <w:bCs/>
          <w:color w:val="000000" w:themeColor="text1"/>
          <w:sz w:val="24"/>
          <w:szCs w:val="24"/>
          <w:u w:val="single"/>
          <w:lang w:val="fr-CA"/>
        </w:rPr>
        <w:t xml:space="preserve">Réponse </w:t>
      </w:r>
      <w:r>
        <w:rPr>
          <w:rFonts w:cstheme="minorHAnsi"/>
          <w:b/>
          <w:bCs/>
          <w:color w:val="000000" w:themeColor="text1"/>
          <w:sz w:val="24"/>
          <w:szCs w:val="24"/>
          <w:u w:val="single"/>
        </w:rPr>
        <w:t>N0</w:t>
      </w:r>
      <w:r>
        <w:rPr>
          <w:rFonts w:hint="default" w:cstheme="minorHAnsi"/>
          <w:b/>
          <w:bCs/>
          <w:color w:val="000000" w:themeColor="text1"/>
          <w:sz w:val="24"/>
          <w:szCs w:val="24"/>
          <w:u w:val="single"/>
          <w:lang w:val="fr-CA"/>
        </w:rPr>
        <w:t>4</w:t>
      </w:r>
      <w:r>
        <w:rPr>
          <w:rFonts w:cstheme="minorHAnsi"/>
          <w:b/>
          <w:bCs/>
          <w:color w:val="000000" w:themeColor="text1"/>
          <w:sz w:val="24"/>
          <w:szCs w:val="24"/>
        </w:rPr>
        <w:t> :</w:t>
      </w:r>
      <w:r>
        <w:rPr>
          <w:rFonts w:hint="default" w:cstheme="minorHAnsi"/>
          <w:b/>
          <w:bCs/>
          <w:color w:val="000000" w:themeColor="text1"/>
          <w:sz w:val="24"/>
          <w:szCs w:val="24"/>
          <w:lang w:val="fr-CA"/>
        </w:rPr>
        <w:t>(04 pt)</w:t>
      </w:r>
    </w:p>
    <w:p>
      <w:pPr>
        <w:rPr>
          <w:rFonts w:cstheme="minorHAnsi"/>
          <w:b/>
          <w:bCs/>
          <w:sz w:val="20"/>
          <w:szCs w:val="20"/>
        </w:rPr>
      </w:pPr>
      <w:r>
        <w:rPr>
          <w:rFonts w:cstheme="minorHAnsi"/>
          <w:b/>
          <w:bCs/>
          <w:sz w:val="20"/>
          <w:szCs w:val="20"/>
        </w:rPr>
        <w:t xml:space="preserve">                                                                                                                 </w:t>
      </w:r>
    </w:p>
    <w:p>
      <w:pPr>
        <w:rPr>
          <w:rFonts w:cstheme="minorHAnsi"/>
          <w:b/>
          <w:bCs/>
          <w:sz w:val="20"/>
          <w:szCs w:val="20"/>
          <w:rtl/>
        </w:rPr>
      </w:pPr>
      <w:r>
        <w:rPr>
          <w:sz w:val="20"/>
        </w:rPr>
        <w:pict>
          <v:shape id="_x0000_s1041" o:spid="_x0000_s1041" o:spt="176" type="#_x0000_t176" style="position:absolute;left:0pt;margin-left:441.7pt;margin-top:0.35pt;height:23.9pt;width:106.85pt;z-index:251671552;mso-width-relative:page;mso-height-relative:page;" fillcolor="#FDEADA" filled="t" stroked="t" coordsize="21600,21600" adj="2700">
            <v:path/>
            <v:fill on="t" color2="#FFFFFF" focussize="0,0"/>
            <v:stroke color="#000000" joinstyle="miter"/>
            <v:imagedata o:title=""/>
            <o:lock v:ext="edit" aspectratio="f"/>
            <v:textbox>
              <w:txbxContent>
                <w:p>
                  <w:pPr>
                    <w:jc w:val="left"/>
                    <w:rPr>
                      <w:rFonts w:hint="default"/>
                      <w:b/>
                      <w:bCs/>
                      <w:sz w:val="15"/>
                      <w:szCs w:val="15"/>
                      <w:lang w:val="fr-CA"/>
                    </w:rPr>
                  </w:pPr>
                  <w:r>
                    <w:rPr>
                      <w:rFonts w:hint="default"/>
                      <w:b/>
                      <w:bCs/>
                      <w:sz w:val="15"/>
                      <w:szCs w:val="15"/>
                      <w:lang w:val="fr-CA"/>
                    </w:rPr>
                    <w:t>Ordre de grandeur croissant</w:t>
                  </w:r>
                </w:p>
              </w:txbxContent>
            </v:textbox>
          </v:shape>
        </w:pict>
      </w:r>
    </w:p>
    <w:p>
      <w:pPr>
        <w:spacing w:line="360" w:lineRule="auto"/>
        <w:rPr>
          <w:rFonts w:hint="default"/>
          <w:sz w:val="28"/>
          <w:szCs w:val="28"/>
          <w:lang w:val="fr-CA"/>
        </w:rPr>
      </w:pPr>
      <w:r>
        <w:rPr>
          <w:sz w:val="20"/>
        </w:rPr>
        <w:pict>
          <v:shape id="_x0000_s1042" o:spid="_x0000_s1042" o:spt="176" type="#_x0000_t176" style="position:absolute;left:0pt;margin-left:197.1pt;margin-top:1.35pt;height:20.4pt;width:134.5pt;z-index:251662336;mso-width-relative:page;mso-height-relative:page;" fillcolor="#D9D9D9" filled="t" stroked="t" coordsize="21600,21600" adj="2700">
            <v:path/>
            <v:fill on="t" color2="#FFFFFF" focussize="0,0"/>
            <v:stroke color="#000000" joinstyle="miter"/>
            <v:imagedata o:title=""/>
            <o:lock v:ext="edit" aspectratio="f"/>
            <v:textbox>
              <w:txbxContent>
                <w:p>
                  <w:pPr>
                    <w:jc w:val="center"/>
                    <w:rPr>
                      <w:rFonts w:hint="default"/>
                      <w:b/>
                      <w:bCs/>
                      <w:color w:val="FF0000"/>
                      <w:sz w:val="21"/>
                      <w:szCs w:val="21"/>
                      <w:lang w:val="fr-CA"/>
                    </w:rPr>
                  </w:pPr>
                  <w:r>
                    <w:rPr>
                      <w:rFonts w:hint="default"/>
                      <w:b/>
                      <w:bCs/>
                      <w:color w:val="FF0000"/>
                      <w:sz w:val="21"/>
                      <w:szCs w:val="21"/>
                      <w:lang w:val="fr-CA"/>
                    </w:rPr>
                    <w:t>Atomes</w:t>
                  </w:r>
                </w:p>
              </w:txbxContent>
            </v:textbox>
          </v:shape>
        </w:pict>
      </w:r>
      <w:r>
        <w:rPr>
          <w:sz w:val="20"/>
        </w:rPr>
        <w:pict>
          <v:shape id="_x0000_s1051" o:spid="_x0000_s1051" o:spt="67" type="#_x0000_t67" style="position:absolute;left:0pt;margin-left:262.1pt;margin-top:22.5pt;height:15.45pt;width:6.45pt;z-index:251667456;mso-width-relative:page;mso-height-relative:page;" fillcolor="#FFFFFF" filled="t" stroked="t" coordsize="21600,21600" adj="16200,5400">
            <v:path/>
            <v:fill on="t" color2="#FFFFFF" focussize="0,0"/>
            <v:stroke color="#000000"/>
            <v:imagedata o:title=""/>
            <o:lock v:ext="edit" aspectratio="f"/>
            <v:textbox>
              <w:txbxContent>
                <w:p/>
              </w:txbxContent>
            </v:textbox>
          </v:shape>
        </w:pict>
      </w:r>
      <w:r>
        <w:rPr>
          <w:sz w:val="32"/>
          <w:szCs w:val="32"/>
        </w:rPr>
        <w:pict>
          <v:line id="_x0000_s1043" o:spid="_x0000_s1043" o:spt="20" style="position:absolute;left:0pt;flip:x;margin-left:516.1pt;margin-top:1.75pt;height:271.95pt;width:1.5pt;z-index:251662336;mso-width-relative:page;mso-height-relative:page;" fillcolor="#FFFFFF" filled="t" stroked="t" coordsize="21600,21600">
            <v:path arrowok="t"/>
            <v:fill on="t" color2="#FFFFFF" focussize="0,0"/>
            <v:stroke color="#000000" endarrow="open"/>
            <v:imagedata o:title=""/>
            <o:lock v:ext="edit" aspectratio="f"/>
          </v:line>
        </w:pict>
      </w:r>
      <w:r>
        <w:rPr>
          <w:rFonts w:hint="default"/>
          <w:sz w:val="28"/>
          <w:szCs w:val="28"/>
          <w:lang w:val="fr-CA"/>
        </w:rPr>
        <w:t xml:space="preserve">                                                                                                                                                          nm     </w:t>
      </w:r>
    </w:p>
    <w:p>
      <w:pPr>
        <w:spacing w:line="360" w:lineRule="auto"/>
        <w:rPr>
          <w:rFonts w:hint="default"/>
          <w:sz w:val="28"/>
          <w:szCs w:val="28"/>
          <w:lang w:val="fr-CA"/>
        </w:rPr>
      </w:pPr>
      <w:r>
        <w:rPr>
          <w:sz w:val="20"/>
        </w:rPr>
        <w:pict>
          <v:shape id="_x0000_s1052" o:spid="_x0000_s1052" o:spt="67" type="#_x0000_t67" style="position:absolute;left:0pt;margin-left:262.55pt;margin-top:25.35pt;height:12.5pt;width:6pt;z-index:251672576;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r>
        <w:rPr>
          <w:sz w:val="20"/>
        </w:rPr>
        <w:pict>
          <v:shape id="_x0000_s1044" o:spid="_x0000_s1044" o:spt="176" type="#_x0000_t176" style="position:absolute;left:0pt;margin-left:167.15pt;margin-top:3.25pt;height:21.4pt;width:189.4pt;z-index:251663360;mso-width-relative:page;mso-height-relative:page;" fillcolor="#D9D9D9" filled="t" stroked="t" coordsize="21600,21600" adj="2700">
            <v:path/>
            <v:fill on="t" color2="#FFFFFF" focussize="0,0"/>
            <v:stroke color="#000000" joinstyle="miter"/>
            <v:imagedata o:title=""/>
            <o:lock v:ext="edit" aspectratio="f"/>
            <v:textbox>
              <w:txbxContent>
                <w:p>
                  <w:pPr>
                    <w:jc w:val="center"/>
                    <w:rPr>
                      <w:rFonts w:hint="default"/>
                      <w:b/>
                      <w:bCs/>
                      <w:color w:val="FF0000"/>
                      <w:sz w:val="20"/>
                      <w:szCs w:val="20"/>
                      <w:lang w:val="fr-CA"/>
                    </w:rPr>
                  </w:pPr>
                  <w:r>
                    <w:rPr>
                      <w:rFonts w:hint="default"/>
                      <w:b/>
                      <w:bCs/>
                      <w:color w:val="FF0000"/>
                      <w:sz w:val="20"/>
                      <w:szCs w:val="20"/>
                      <w:lang w:val="fr-CA"/>
                    </w:rPr>
                    <w:t>Molécules</w:t>
                  </w:r>
                </w:p>
              </w:txbxContent>
            </v:textbox>
          </v:shape>
        </w:pict>
      </w:r>
      <w:r>
        <w:rPr>
          <w:rFonts w:hint="default"/>
          <w:sz w:val="28"/>
          <w:szCs w:val="28"/>
          <w:lang w:val="fr-CA"/>
        </w:rPr>
        <w:t xml:space="preserve">                                                                                                                                                         nm</w:t>
      </w:r>
    </w:p>
    <w:p>
      <w:pPr>
        <w:spacing w:line="360" w:lineRule="auto"/>
        <w:rPr>
          <w:rFonts w:hint="default"/>
          <w:sz w:val="28"/>
          <w:szCs w:val="28"/>
          <w:lang w:val="fr-CA"/>
        </w:rPr>
      </w:pPr>
      <w:r>
        <w:rPr>
          <w:sz w:val="20"/>
        </w:rPr>
        <w:pict>
          <v:shape id="_x0000_s1053" o:spid="_x0000_s1053" o:spt="67" type="#_x0000_t67" style="position:absolute;left:0pt;margin-left:263.05pt;margin-top:27.3pt;height:10.85pt;width:6pt;z-index:251673600;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r>
        <w:rPr>
          <w:sz w:val="20"/>
        </w:rPr>
        <w:pict>
          <v:shape id="_x0000_s1045" o:spid="_x0000_s1045" o:spt="176" type="#_x0000_t176" style="position:absolute;left:0pt;margin-left:153.1pt;margin-top:3.15pt;height:23.85pt;width:226.5pt;z-index:251664384;mso-width-relative:page;mso-height-relative:page;" fillcolor="#D9D9D9" filled="t" stroked="t" coordsize="21600,21600" adj="2700">
            <v:path/>
            <v:fill on="t" color2="#FFFFFF" focussize="0,0"/>
            <v:stroke color="#000000" joinstyle="miter"/>
            <v:imagedata o:title=""/>
            <o:lock v:ext="edit" aspectratio="f"/>
            <v:textbox>
              <w:txbxContent>
                <w:p>
                  <w:pPr>
                    <w:jc w:val="center"/>
                    <w:rPr>
                      <w:rFonts w:hint="default"/>
                      <w:b/>
                      <w:bCs/>
                      <w:color w:val="FF0000"/>
                      <w:lang w:val="fr-CA"/>
                    </w:rPr>
                  </w:pPr>
                  <w:r>
                    <w:rPr>
                      <w:rFonts w:hint="default"/>
                      <w:b/>
                      <w:bCs/>
                      <w:color w:val="FF0000"/>
                      <w:lang w:val="fr-CA"/>
                    </w:rPr>
                    <w:t>Organites</w:t>
                  </w:r>
                </w:p>
              </w:txbxContent>
            </v:textbox>
          </v:shape>
        </w:pict>
      </w:r>
      <w:r>
        <w:rPr>
          <w:rFonts w:hint="default"/>
          <w:sz w:val="28"/>
          <w:szCs w:val="28"/>
          <w:lang w:val="fr-CA"/>
        </w:rPr>
        <w:t xml:space="preserve">                                                                                                                                                  nm/</w:t>
      </w:r>
      <w:r>
        <w:rPr>
          <w:rFonts w:ascii="Arial" w:hAnsi="Arial" w:eastAsia="Arial" w:cs="Arial"/>
          <w:i w:val="0"/>
          <w:iCs w:val="0"/>
          <w:caps w:val="0"/>
          <w:color w:val="4D5156"/>
          <w:spacing w:val="0"/>
          <w:sz w:val="27"/>
          <w:szCs w:val="27"/>
          <w:shd w:val="clear" w:fill="FFFFFF"/>
        </w:rPr>
        <w:t>μm</w:t>
      </w:r>
    </w:p>
    <w:p>
      <w:pPr>
        <w:spacing w:line="360" w:lineRule="auto"/>
        <w:rPr>
          <w:rFonts w:hint="default"/>
          <w:sz w:val="28"/>
          <w:szCs w:val="28"/>
          <w:lang w:val="fr-CA"/>
        </w:rPr>
      </w:pPr>
      <w:r>
        <w:rPr>
          <w:sz w:val="20"/>
        </w:rPr>
        <w:pict>
          <v:shape id="_x0000_s1054" o:spid="_x0000_s1054" o:spt="67" type="#_x0000_t67" style="position:absolute;left:0pt;margin-left:262.6pt;margin-top:25.1pt;height:12.5pt;width:6.45pt;z-index:251674624;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r>
        <w:rPr>
          <w:sz w:val="20"/>
        </w:rPr>
        <w:pict>
          <v:shape id="_x0000_s1046" o:spid="_x0000_s1046" o:spt="176" type="#_x0000_t176" style="position:absolute;left:0pt;margin-left:139.1pt;margin-top:3.9pt;height:21.4pt;width:258.95pt;z-index:251665408;mso-width-relative:page;mso-height-relative:page;" fillcolor="#D9D9D9" filled="t" stroked="t" coordsize="21600,21600" adj="2700">
            <v:path/>
            <v:fill on="t" color2="#FFFFFF" focussize="0,0"/>
            <v:stroke color="#000000" joinstyle="miter"/>
            <v:imagedata o:title=""/>
            <o:lock v:ext="edit" aspectratio="f"/>
            <v:textbox>
              <w:txbxContent>
                <w:p>
                  <w:pPr>
                    <w:jc w:val="center"/>
                    <w:rPr>
                      <w:rFonts w:hint="default"/>
                      <w:b/>
                      <w:bCs/>
                      <w:color w:val="FF0000"/>
                      <w:lang w:val="fr-CA"/>
                    </w:rPr>
                  </w:pPr>
                  <w:r>
                    <w:rPr>
                      <w:rFonts w:hint="default"/>
                      <w:b/>
                      <w:bCs/>
                      <w:color w:val="FF0000"/>
                      <w:lang w:val="fr-CA"/>
                    </w:rPr>
                    <w:t>Cellules</w:t>
                  </w:r>
                </w:p>
                <w:p>
                  <w:pPr>
                    <w:rPr>
                      <w:rFonts w:hint="default"/>
                      <w:lang w:val="fr-CA"/>
                    </w:rPr>
                  </w:pPr>
                </w:p>
              </w:txbxContent>
            </v:textbox>
          </v:shape>
        </w:pict>
      </w:r>
      <w:r>
        <w:rPr>
          <w:rFonts w:hint="default"/>
          <w:sz w:val="28"/>
          <w:szCs w:val="28"/>
          <w:lang w:val="fr-CA"/>
        </w:rPr>
        <w:t xml:space="preserve">                                                                                                                                                          </w:t>
      </w:r>
      <w:r>
        <w:rPr>
          <w:rFonts w:ascii="Arial" w:hAnsi="Arial" w:eastAsia="Arial" w:cs="Arial"/>
          <w:i w:val="0"/>
          <w:iCs w:val="0"/>
          <w:caps w:val="0"/>
          <w:color w:val="4D5156"/>
          <w:spacing w:val="0"/>
          <w:sz w:val="27"/>
          <w:szCs w:val="27"/>
          <w:shd w:val="clear" w:fill="FFFFFF"/>
        </w:rPr>
        <w:t>μm</w:t>
      </w:r>
    </w:p>
    <w:p>
      <w:pPr>
        <w:spacing w:line="360" w:lineRule="auto"/>
        <w:rPr>
          <w:rFonts w:hint="default"/>
          <w:sz w:val="28"/>
          <w:szCs w:val="28"/>
          <w:lang w:val="fr-CA"/>
        </w:rPr>
      </w:pPr>
      <w:r>
        <w:rPr>
          <w:sz w:val="20"/>
        </w:rPr>
        <w:pict>
          <v:shape id="_x0000_s1055" o:spid="_x0000_s1055" o:spt="67" type="#_x0000_t67" style="position:absolute;left:0pt;margin-left:262.1pt;margin-top:26.85pt;height:11.45pt;width:6.9pt;z-index:251675648;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r>
        <w:rPr>
          <w:sz w:val="20"/>
        </w:rPr>
        <w:pict>
          <v:shape id="_x0000_s1047" o:spid="_x0000_s1047" o:spt="176" type="#_x0000_t176" style="position:absolute;left:0pt;margin-left:126.15pt;margin-top:5.75pt;height:21.4pt;width:292.95pt;z-index:251668480;mso-width-relative:page;mso-height-relative:page;" fillcolor="#D9D9D9" filled="t" stroked="t" coordsize="21600,21600" adj="2700">
            <v:path/>
            <v:fill on="t" color2="#FFFFFF" focussize="0,0"/>
            <v:stroke color="#000000" joinstyle="miter"/>
            <v:imagedata o:title=""/>
            <o:lock v:ext="edit" aspectratio="f"/>
            <v:textbox>
              <w:txbxContent>
                <w:p>
                  <w:pPr>
                    <w:ind w:firstLine="2401" w:firstLineChars="1000"/>
                    <w:jc w:val="both"/>
                    <w:rPr>
                      <w:rFonts w:hint="default"/>
                      <w:b/>
                      <w:bCs/>
                      <w:color w:val="FF0000"/>
                      <w:sz w:val="24"/>
                      <w:szCs w:val="24"/>
                      <w:lang w:val="fr-CA"/>
                    </w:rPr>
                  </w:pPr>
                  <w:r>
                    <w:rPr>
                      <w:rFonts w:hint="default"/>
                      <w:b/>
                      <w:bCs/>
                      <w:color w:val="FF0000"/>
                      <w:sz w:val="24"/>
                      <w:szCs w:val="24"/>
                      <w:lang w:val="fr-CA"/>
                    </w:rPr>
                    <w:t>Tissu</w:t>
                  </w:r>
                </w:p>
              </w:txbxContent>
            </v:textbox>
          </v:shape>
        </w:pict>
      </w:r>
      <w:r>
        <w:rPr>
          <w:rFonts w:hint="default"/>
          <w:sz w:val="28"/>
          <w:szCs w:val="28"/>
          <w:lang w:val="fr-CA"/>
        </w:rPr>
        <w:t xml:space="preserve">                                                                                                                                                          mm</w:t>
      </w:r>
    </w:p>
    <w:p>
      <w:pPr>
        <w:spacing w:line="480" w:lineRule="auto"/>
        <w:rPr>
          <w:rFonts w:hint="default"/>
          <w:sz w:val="28"/>
          <w:szCs w:val="28"/>
          <w:lang w:val="fr-CA"/>
        </w:rPr>
      </w:pPr>
      <w:r>
        <w:rPr>
          <w:sz w:val="20"/>
        </w:rPr>
        <w:pict>
          <v:shape id="_x0000_s1056" o:spid="_x0000_s1056" o:spt="67" type="#_x0000_t67" style="position:absolute;left:0pt;margin-left:262.6pt;margin-top:28.2pt;height:15.45pt;width:6.45pt;z-index:251676672;mso-width-relative:page;mso-height-relative:page;" fillcolor="#FFFFFF" filled="t" stroked="t" coordsize="21600,21600" adj="16200,5400">
            <v:path/>
            <v:fill on="t" color2="#FFFFFF" focussize="0,0"/>
            <v:stroke color="#000000"/>
            <v:imagedata o:title=""/>
            <o:lock v:ext="edit" aspectratio="f"/>
            <v:textbox>
              <w:txbxContent>
                <w:p/>
              </w:txbxContent>
            </v:textbox>
          </v:shape>
        </w:pict>
      </w:r>
      <w:r>
        <w:rPr>
          <w:sz w:val="20"/>
        </w:rPr>
        <w:pict>
          <v:shape id="_x0000_s1048" o:spid="_x0000_s1048" o:spt="176" type="#_x0000_t176" style="position:absolute;left:0pt;margin-left:115.1pt;margin-top:3.95pt;height:23.4pt;width:319.5pt;z-index:251670528;mso-width-relative:page;mso-height-relative:page;" fillcolor="#D9D9D9" filled="t" stroked="t" coordsize="21600,21600" adj="2700">
            <v:path/>
            <v:fill on="t" color2="#FFFFFF" focussize="0,0"/>
            <v:stroke color="#000000" joinstyle="miter"/>
            <v:imagedata o:title=""/>
            <o:lock v:ext="edit" aspectratio="f"/>
            <v:textbox>
              <w:txbxContent>
                <w:p>
                  <w:pPr>
                    <w:ind w:firstLine="2421" w:firstLineChars="1100"/>
                    <w:jc w:val="both"/>
                    <w:rPr>
                      <w:rFonts w:hint="default"/>
                      <w:b/>
                      <w:bCs/>
                      <w:color w:val="FF0000"/>
                      <w:lang w:val="fr-CA"/>
                    </w:rPr>
                  </w:pPr>
                  <w:r>
                    <w:rPr>
                      <w:rFonts w:hint="default"/>
                      <w:b/>
                      <w:bCs/>
                      <w:color w:val="FF0000"/>
                      <w:lang w:val="fr-CA"/>
                    </w:rPr>
                    <w:t>Organes</w:t>
                  </w:r>
                </w:p>
              </w:txbxContent>
            </v:textbox>
          </v:shape>
        </w:pict>
      </w:r>
      <w:r>
        <w:rPr>
          <w:rFonts w:hint="default"/>
          <w:sz w:val="28"/>
          <w:szCs w:val="28"/>
          <w:lang w:val="fr-CA"/>
        </w:rPr>
        <w:t xml:space="preserve">                                                                                                                                                          cm</w:t>
      </w:r>
    </w:p>
    <w:p>
      <w:pPr>
        <w:spacing w:line="480" w:lineRule="auto"/>
        <w:rPr>
          <w:rFonts w:hint="default"/>
          <w:sz w:val="28"/>
          <w:szCs w:val="28"/>
          <w:lang w:val="fr-CA"/>
        </w:rPr>
      </w:pPr>
      <w:r>
        <w:rPr>
          <w:sz w:val="20"/>
        </w:rPr>
        <w:pict>
          <v:shape id="_x0000_s1057" o:spid="_x0000_s1057" o:spt="67" type="#_x0000_t67" style="position:absolute;left:0pt;margin-left:263.1pt;margin-top:25pt;height:15.45pt;width:6.45pt;z-index:251677696;mso-width-relative:page;mso-height-relative:page;" fillcolor="#FFFFFF" filled="t" stroked="t" coordsize="21600,21600" adj="16200,5400">
            <v:path/>
            <v:fill on="t" color2="#FFFFFF" focussize="0,0"/>
            <v:stroke color="#000000"/>
            <v:imagedata o:title=""/>
            <o:lock v:ext="edit" aspectratio="f"/>
            <v:textbox>
              <w:txbxContent>
                <w:p/>
              </w:txbxContent>
            </v:textbox>
          </v:shape>
        </w:pict>
      </w:r>
      <w:r>
        <w:rPr>
          <w:sz w:val="20"/>
        </w:rPr>
        <w:pict>
          <v:shape id="_x0000_s1049" o:spid="_x0000_s1049" o:spt="176" type="#_x0000_t176" style="position:absolute;left:0pt;margin-left:93.25pt;margin-top:0.45pt;height:23.4pt;width:362.8pt;z-index:251669504;mso-width-relative:page;mso-height-relative:page;" fillcolor="#D9D9D9" filled="t" stroked="t" coordsize="21600,21600" adj="2700">
            <v:path/>
            <v:fill on="t" color2="#FFFFFF" focussize="0,0"/>
            <v:stroke color="#000000" joinstyle="miter"/>
            <v:imagedata o:title=""/>
            <o:lock v:ext="edit" aspectratio="f"/>
            <v:textbox>
              <w:txbxContent>
                <w:p>
                  <w:pPr>
                    <w:jc w:val="center"/>
                    <w:rPr>
                      <w:rFonts w:hint="default"/>
                      <w:color w:val="FF0000"/>
                      <w:lang w:val="fr-CA"/>
                    </w:rPr>
                  </w:pPr>
                  <w:r>
                    <w:rPr>
                      <w:rFonts w:hint="default" w:cstheme="minorHAnsi"/>
                      <w:b/>
                      <w:bCs/>
                      <w:color w:val="FF0000"/>
                      <w:sz w:val="20"/>
                      <w:szCs w:val="20"/>
                      <w:lang w:val="fr-CA"/>
                    </w:rPr>
                    <w:t>Appareils/Systèmes</w:t>
                  </w:r>
                </w:p>
              </w:txbxContent>
            </v:textbox>
          </v:shape>
        </w:pict>
      </w:r>
      <w:r>
        <w:rPr>
          <w:sz w:val="20"/>
        </w:rPr>
        <w:pict>
          <v:shape id="_x0000_s1050" o:spid="_x0000_s1050" o:spt="176" type="#_x0000_t176" style="position:absolute;left:0pt;margin-left:79.65pt;margin-top:40.95pt;height:23.9pt;width:392.95pt;z-index:251666432;mso-width-relative:page;mso-height-relative:page;" fillcolor="#D9D9D9" filled="t" stroked="t" coordsize="21600,21600" adj="2700">
            <v:path/>
            <v:fill on="t" color2="#FFFFFF" focussize="0,0"/>
            <v:stroke color="#000000" joinstyle="miter"/>
            <v:imagedata o:title=""/>
            <o:lock v:ext="edit" aspectratio="f"/>
            <v:textbox>
              <w:txbxContent>
                <w:p>
                  <w:pPr>
                    <w:ind w:firstLine="3192" w:firstLineChars="1450"/>
                    <w:jc w:val="both"/>
                    <w:rPr>
                      <w:rFonts w:hint="default"/>
                      <w:b/>
                      <w:bCs/>
                      <w:color w:val="FF0000"/>
                      <w:lang w:val="fr-CA"/>
                    </w:rPr>
                  </w:pPr>
                  <w:r>
                    <w:rPr>
                      <w:rFonts w:hint="default"/>
                      <w:b/>
                      <w:bCs/>
                      <w:color w:val="FF0000"/>
                      <w:lang w:val="fr-CA"/>
                    </w:rPr>
                    <w:t>Organisme</w:t>
                  </w:r>
                </w:p>
              </w:txbxContent>
            </v:textbox>
          </v:shape>
        </w:pict>
      </w:r>
      <w:r>
        <w:rPr>
          <w:rFonts w:hint="default"/>
          <w:sz w:val="28"/>
          <w:szCs w:val="28"/>
          <w:lang w:val="fr-CA"/>
        </w:rPr>
        <w:t xml:space="preserve">                                                                                                                                                          cm</w:t>
      </w:r>
    </w:p>
    <w:p>
      <w:pPr>
        <w:spacing w:line="480" w:lineRule="auto"/>
        <w:rPr>
          <w:rFonts w:hint="default"/>
          <w:sz w:val="28"/>
          <w:szCs w:val="28"/>
          <w:lang w:val="fr-CA"/>
        </w:rPr>
      </w:pPr>
      <w:r>
        <w:rPr>
          <w:rFonts w:hint="default"/>
          <w:sz w:val="28"/>
          <w:szCs w:val="28"/>
          <w:lang w:val="fr-CA"/>
        </w:rPr>
        <w:t xml:space="preserve">                                                                                                                                                            m</w:t>
      </w:r>
    </w:p>
    <w:p>
      <w:pPr>
        <w:jc w:val="both"/>
        <w:rPr>
          <w:rFonts w:hint="default"/>
          <w:b/>
          <w:bCs/>
          <w:color w:val="FF0000"/>
          <w:sz w:val="20"/>
          <w:szCs w:val="20"/>
          <w:lang w:val="fr-CA"/>
        </w:rPr>
      </w:pPr>
    </w:p>
    <w:p>
      <w:pPr>
        <w:jc w:val="both"/>
        <w:rPr>
          <w:rFonts w:hint="default"/>
          <w:b/>
          <w:bCs/>
          <w:sz w:val="20"/>
          <w:szCs w:val="20"/>
          <w:lang w:val="fr-CA"/>
        </w:rPr>
      </w:pPr>
    </w:p>
    <w:p>
      <w:pPr>
        <w:rPr>
          <w:rFonts w:hint="default" w:cstheme="minorHAnsi"/>
          <w:b/>
          <w:bCs/>
          <w:color w:val="000000" w:themeColor="text1"/>
          <w:sz w:val="24"/>
          <w:szCs w:val="24"/>
          <w:u w:val="none"/>
          <w:lang w:val="fr-CA"/>
        </w:rPr>
      </w:pPr>
      <w:r>
        <w:rPr>
          <w:rFonts w:hint="default" w:cstheme="minorHAnsi"/>
          <w:b/>
          <w:bCs/>
          <w:color w:val="000000" w:themeColor="text1"/>
          <w:sz w:val="24"/>
          <w:szCs w:val="24"/>
          <w:u w:val="none"/>
          <w:lang w:val="fr-CA"/>
        </w:rPr>
        <w:t xml:space="preserve">                                                                                                                          </w:t>
      </w:r>
    </w:p>
    <w:p>
      <w:pPr>
        <w:rPr>
          <w:sz w:val="28"/>
          <w:szCs w:val="28"/>
        </w:rPr>
      </w:pPr>
    </w:p>
    <w:p>
      <w:pPr>
        <w:rPr>
          <w:sz w:val="28"/>
          <w:szCs w:val="28"/>
        </w:rPr>
      </w:pPr>
    </w:p>
    <w:sectPr>
      <w:pgSz w:w="11906" w:h="16838"/>
      <w:pgMar w:top="567" w:right="851" w:bottom="1418" w:left="851" w:header="567"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E7042A"/>
    <w:multiLevelType w:val="singleLevel"/>
    <w:tmpl w:val="D7E7042A"/>
    <w:lvl w:ilvl="0" w:tentative="0">
      <w:start w:val="1"/>
      <w:numFmt w:val="decimal"/>
      <w:suff w:val="space"/>
      <w:lvlText w:val="%1-"/>
      <w:lvlJc w:val="left"/>
    </w:lvl>
  </w:abstractNum>
  <w:abstractNum w:abstractNumId="1">
    <w:nsid w:val="4C6B186D"/>
    <w:multiLevelType w:val="singleLevel"/>
    <w:tmpl w:val="4C6B186D"/>
    <w:lvl w:ilvl="0" w:tentative="0">
      <w:start w:val="1"/>
      <w:numFmt w:val="low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2547C0"/>
    <w:rsid w:val="0004439C"/>
    <w:rsid w:val="00045600"/>
    <w:rsid w:val="0006142A"/>
    <w:rsid w:val="00106549"/>
    <w:rsid w:val="0011246A"/>
    <w:rsid w:val="00170E14"/>
    <w:rsid w:val="001A09F3"/>
    <w:rsid w:val="001B707F"/>
    <w:rsid w:val="001E6EBE"/>
    <w:rsid w:val="002547C0"/>
    <w:rsid w:val="002D1DF0"/>
    <w:rsid w:val="002E359B"/>
    <w:rsid w:val="0031652D"/>
    <w:rsid w:val="003621A1"/>
    <w:rsid w:val="003631C4"/>
    <w:rsid w:val="00392BBA"/>
    <w:rsid w:val="003D0FF4"/>
    <w:rsid w:val="003E0B41"/>
    <w:rsid w:val="003F2F65"/>
    <w:rsid w:val="00421A47"/>
    <w:rsid w:val="00454980"/>
    <w:rsid w:val="004A5251"/>
    <w:rsid w:val="004A5E9A"/>
    <w:rsid w:val="004E0A9F"/>
    <w:rsid w:val="00597C77"/>
    <w:rsid w:val="005B0234"/>
    <w:rsid w:val="005B20B7"/>
    <w:rsid w:val="005D24CD"/>
    <w:rsid w:val="00615DB7"/>
    <w:rsid w:val="006C32C7"/>
    <w:rsid w:val="006D6990"/>
    <w:rsid w:val="007157BA"/>
    <w:rsid w:val="00721F5E"/>
    <w:rsid w:val="00735433"/>
    <w:rsid w:val="0075180E"/>
    <w:rsid w:val="00752502"/>
    <w:rsid w:val="007D10D4"/>
    <w:rsid w:val="00825B36"/>
    <w:rsid w:val="008426C0"/>
    <w:rsid w:val="008A166B"/>
    <w:rsid w:val="008A2D86"/>
    <w:rsid w:val="008C45F5"/>
    <w:rsid w:val="00955935"/>
    <w:rsid w:val="00A1359B"/>
    <w:rsid w:val="00A66AAF"/>
    <w:rsid w:val="00A7233D"/>
    <w:rsid w:val="00AA3C4D"/>
    <w:rsid w:val="00AD2B74"/>
    <w:rsid w:val="00B34D9D"/>
    <w:rsid w:val="00B55363"/>
    <w:rsid w:val="00B67BC0"/>
    <w:rsid w:val="00B75D4C"/>
    <w:rsid w:val="00BB24F3"/>
    <w:rsid w:val="00BD24B4"/>
    <w:rsid w:val="00BD64E9"/>
    <w:rsid w:val="00C76954"/>
    <w:rsid w:val="00CE76F4"/>
    <w:rsid w:val="00D44CB1"/>
    <w:rsid w:val="00D546B3"/>
    <w:rsid w:val="00D74EA8"/>
    <w:rsid w:val="00D93EC7"/>
    <w:rsid w:val="00E17192"/>
    <w:rsid w:val="00E77107"/>
    <w:rsid w:val="00EF3C47"/>
    <w:rsid w:val="00F5265B"/>
    <w:rsid w:val="00F63CAE"/>
    <w:rsid w:val="00F65FEA"/>
    <w:rsid w:val="00FA6265"/>
    <w:rsid w:val="00FA72EF"/>
    <w:rsid w:val="00FD47B8"/>
    <w:rsid w:val="594D3E4C"/>
    <w:rsid w:val="63CE19EC"/>
    <w:rsid w:val="68627B10"/>
    <w:rsid w:val="6C337E06"/>
    <w:rsid w:val="725A3CBF"/>
    <w:rsid w:val="77B16B1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line="240" w:lineRule="auto"/>
    </w:pPr>
    <w:rPr>
      <w:rFonts w:ascii="Tahoma" w:hAnsi="Tahoma" w:cs="Tahoma"/>
      <w:sz w:val="16"/>
      <w:szCs w:val="16"/>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5">
    <w:name w:val="footer"/>
    <w:basedOn w:val="1"/>
    <w:link w:val="10"/>
    <w:semiHidden/>
    <w:unhideWhenUsed/>
    <w:uiPriority w:val="99"/>
    <w:pPr>
      <w:tabs>
        <w:tab w:val="center" w:pos="4536"/>
        <w:tab w:val="right" w:pos="9072"/>
      </w:tabs>
      <w:spacing w:after="0" w:line="240" w:lineRule="auto"/>
    </w:pPr>
  </w:style>
  <w:style w:type="paragraph" w:styleId="6">
    <w:name w:val="header"/>
    <w:basedOn w:val="1"/>
    <w:link w:val="9"/>
    <w:semiHidden/>
    <w:unhideWhenUsed/>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En-tête Car"/>
    <w:basedOn w:val="2"/>
    <w:link w:val="6"/>
    <w:semiHidden/>
    <w:uiPriority w:val="99"/>
  </w:style>
  <w:style w:type="character" w:customStyle="1" w:styleId="10">
    <w:name w:val="Pied de page Car"/>
    <w:basedOn w:val="2"/>
    <w:link w:val="5"/>
    <w:semiHidden/>
    <w:uiPriority w:val="99"/>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character" w:customStyle="1" w:styleId="12">
    <w:name w:val="Texte de bulles Car"/>
    <w:basedOn w:val="2"/>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www.univ-tiaret.dz/images/logo.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41"/>
    <customShpInfo spid="_x0000_s1042"/>
    <customShpInfo spid="_x0000_s1051"/>
    <customShpInfo spid="_x0000_s1043"/>
    <customShpInfo spid="_x0000_s1052"/>
    <customShpInfo spid="_x0000_s1044"/>
    <customShpInfo spid="_x0000_s1053"/>
    <customShpInfo spid="_x0000_s1045"/>
    <customShpInfo spid="_x0000_s1054"/>
    <customShpInfo spid="_x0000_s1046"/>
    <customShpInfo spid="_x0000_s1055"/>
    <customShpInfo spid="_x0000_s1047"/>
    <customShpInfo spid="_x0000_s1056"/>
    <customShpInfo spid="_x0000_s1048"/>
    <customShpInfo spid="_x0000_s1057"/>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883</Words>
  <Characters>4861</Characters>
  <Lines>40</Lines>
  <Paragraphs>11</Paragraphs>
  <TotalTime>0</TotalTime>
  <ScaleCrop>false</ScaleCrop>
  <LinksUpToDate>false</LinksUpToDate>
  <CharactersWithSpaces>5733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2021-03-31T12:35:00Z</dcterms:created>
  <dc:creator>RmcGroub</dc:creator>
  <cp:lastModifiedBy>laptop caba</cp:lastModifiedBy>
  <cp:lastPrinted>2021-04-01T07:47:00Z</cp:lastPrinted>
  <dcterms:modified xsi:type="dcterms:W3CDTF">2024-01-14T22:57:23Z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3084-12.2.0.13412</vt:lpwstr>
  </property>
  <property fmtid="{D5CDD505-2E9C-101B-9397-08002B2CF9AE}" pid="3" name="ICV">
    <vt:lpwstr>48C3843784024C1CA66EE733FBE38617_12</vt:lpwstr>
  </property>
</Properties>
</file>